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75" w:rsidRDefault="00AC4D3F" w:rsidP="009E7B75">
      <w:pPr>
        <w:spacing w:after="0" w:line="240" w:lineRule="auto"/>
        <w:ind w:left="-1134"/>
        <w:jc w:val="both"/>
        <w:rPr>
          <w:rFonts w:ascii="Times New Roman" w:hAnsi="Times New Roman"/>
          <w:sz w:val="48"/>
          <w:szCs w:val="48"/>
          <w:lang w:eastAsia="ru-RU"/>
        </w:rPr>
      </w:pPr>
      <w:r w:rsidRPr="009E7B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2362200"/>
            <wp:effectExtent l="0" t="0" r="0" b="0"/>
            <wp:docPr id="1" name="Рисунок 1" descr="F:\2018-05-22\изм ооо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5-22\изм ооо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Pr="001F140D" w:rsidRDefault="00DC4F75" w:rsidP="00590444">
      <w:pPr>
        <w:spacing w:after="0" w:line="240" w:lineRule="auto"/>
        <w:jc w:val="both"/>
        <w:rPr>
          <w:rFonts w:ascii="Times New Roman" w:hAnsi="Times New Roman"/>
          <w:b/>
          <w:sz w:val="56"/>
          <w:szCs w:val="56"/>
          <w:lang w:eastAsia="ru-RU"/>
        </w:rPr>
      </w:pPr>
    </w:p>
    <w:p w:rsidR="00DC4F75" w:rsidRPr="001F140D" w:rsidRDefault="00DC4F75" w:rsidP="001F140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 xml:space="preserve"> И</w:t>
      </w:r>
      <w:r w:rsidRPr="001F140D">
        <w:rPr>
          <w:rFonts w:ascii="Times New Roman" w:hAnsi="Times New Roman"/>
          <w:b/>
          <w:sz w:val="56"/>
          <w:szCs w:val="56"/>
          <w:lang w:eastAsia="ru-RU"/>
        </w:rPr>
        <w:t xml:space="preserve">зменения </w:t>
      </w:r>
      <w:r>
        <w:rPr>
          <w:rFonts w:ascii="Times New Roman" w:hAnsi="Times New Roman"/>
          <w:b/>
          <w:sz w:val="56"/>
          <w:szCs w:val="56"/>
          <w:lang w:eastAsia="ru-RU"/>
        </w:rPr>
        <w:t>и дополнения</w:t>
      </w:r>
    </w:p>
    <w:p w:rsidR="00DC4F75" w:rsidRPr="0021394A" w:rsidRDefault="007C6628" w:rsidP="001F140D">
      <w:pPr>
        <w:spacing w:after="0" w:line="240" w:lineRule="auto"/>
        <w:ind w:left="18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в основную </w:t>
      </w:r>
      <w:r w:rsidR="00DC4F75" w:rsidRPr="0021394A">
        <w:rPr>
          <w:rFonts w:ascii="Times New Roman" w:hAnsi="Times New Roman"/>
          <w:b/>
          <w:sz w:val="40"/>
          <w:szCs w:val="40"/>
          <w:lang w:eastAsia="ru-RU"/>
        </w:rPr>
        <w:t>образовательную программу</w:t>
      </w:r>
    </w:p>
    <w:p w:rsidR="00DC4F75" w:rsidRDefault="00DC4F75" w:rsidP="001F140D">
      <w:pPr>
        <w:spacing w:after="0" w:line="240" w:lineRule="auto"/>
        <w:ind w:left="180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1394A">
        <w:rPr>
          <w:rFonts w:ascii="Times New Roman" w:hAnsi="Times New Roman"/>
          <w:b/>
          <w:sz w:val="40"/>
          <w:szCs w:val="40"/>
          <w:lang w:eastAsia="ru-RU"/>
        </w:rPr>
        <w:t xml:space="preserve"> основного общего образования</w:t>
      </w:r>
      <w:r w:rsidRPr="001F140D">
        <w:rPr>
          <w:rFonts w:ascii="Times New Roman" w:hAnsi="Times New Roman"/>
          <w:b/>
          <w:sz w:val="56"/>
          <w:szCs w:val="56"/>
          <w:lang w:eastAsia="ru-RU"/>
        </w:rPr>
        <w:t xml:space="preserve"> </w:t>
      </w:r>
      <w:r w:rsidRPr="001F140D">
        <w:rPr>
          <w:rFonts w:ascii="Times New Roman" w:hAnsi="Times New Roman"/>
          <w:b/>
          <w:sz w:val="56"/>
          <w:szCs w:val="56"/>
          <w:lang w:eastAsia="ru-RU"/>
        </w:rPr>
        <w:br/>
      </w:r>
      <w:r w:rsidRPr="0021394A">
        <w:rPr>
          <w:rFonts w:ascii="Times New Roman" w:hAnsi="Times New Roman"/>
          <w:sz w:val="40"/>
          <w:szCs w:val="40"/>
          <w:lang w:eastAsia="ru-RU"/>
        </w:rPr>
        <w:t xml:space="preserve">муниципального бюджетного </w:t>
      </w:r>
    </w:p>
    <w:p w:rsidR="00DC4F75" w:rsidRPr="0021394A" w:rsidRDefault="00DC4F75" w:rsidP="001F140D">
      <w:pPr>
        <w:spacing w:after="0" w:line="240" w:lineRule="auto"/>
        <w:ind w:left="180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1394A">
        <w:rPr>
          <w:rFonts w:ascii="Times New Roman" w:hAnsi="Times New Roman"/>
          <w:sz w:val="40"/>
          <w:szCs w:val="40"/>
          <w:lang w:eastAsia="ru-RU"/>
        </w:rPr>
        <w:t xml:space="preserve">общеобразовательного учреждения </w:t>
      </w:r>
      <w:r w:rsidRPr="0021394A">
        <w:rPr>
          <w:rFonts w:ascii="Times New Roman" w:hAnsi="Times New Roman"/>
          <w:sz w:val="40"/>
          <w:szCs w:val="40"/>
          <w:lang w:eastAsia="ru-RU"/>
        </w:rPr>
        <w:br/>
        <w:t xml:space="preserve">Кистёрская средняя </w:t>
      </w:r>
    </w:p>
    <w:p w:rsidR="00DC4F75" w:rsidRDefault="00DC4F75" w:rsidP="001F140D">
      <w:pPr>
        <w:spacing w:after="0" w:line="240" w:lineRule="auto"/>
        <w:ind w:left="18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21394A">
        <w:rPr>
          <w:rFonts w:ascii="Times New Roman" w:hAnsi="Times New Roman"/>
          <w:sz w:val="40"/>
          <w:szCs w:val="40"/>
          <w:lang w:eastAsia="ru-RU"/>
        </w:rPr>
        <w:t>общеобразовательная школа,</w:t>
      </w:r>
      <w:r>
        <w:rPr>
          <w:rFonts w:ascii="Times New Roman" w:hAnsi="Times New Roman"/>
          <w:sz w:val="48"/>
          <w:szCs w:val="48"/>
          <w:lang w:eastAsia="ru-RU"/>
        </w:rPr>
        <w:t xml:space="preserve"> </w:t>
      </w:r>
    </w:p>
    <w:p w:rsidR="00DC4F75" w:rsidRDefault="00DC4F75" w:rsidP="001F140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1394A">
        <w:rPr>
          <w:rFonts w:ascii="Times New Roman" w:hAnsi="Times New Roman"/>
          <w:sz w:val="40"/>
          <w:szCs w:val="40"/>
          <w:lang w:eastAsia="ru-RU"/>
        </w:rPr>
        <w:t xml:space="preserve">созданную в 2015г. и утверждённую </w:t>
      </w:r>
    </w:p>
    <w:p w:rsidR="00DC4F75" w:rsidRPr="0021394A" w:rsidRDefault="00DC4F75" w:rsidP="001F140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1394A">
        <w:rPr>
          <w:rFonts w:ascii="Times New Roman" w:hAnsi="Times New Roman"/>
          <w:sz w:val="40"/>
          <w:szCs w:val="40"/>
          <w:lang w:eastAsia="ru-RU"/>
        </w:rPr>
        <w:t>приказом</w:t>
      </w:r>
      <w:r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21394A">
        <w:rPr>
          <w:rFonts w:ascii="Times New Roman" w:hAnsi="Times New Roman"/>
          <w:sz w:val="40"/>
          <w:szCs w:val="40"/>
          <w:lang w:eastAsia="ru-RU"/>
        </w:rPr>
        <w:t xml:space="preserve"> № 53/3 от 31.08.2015г</w:t>
      </w: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Default="00DC4F75" w:rsidP="00590444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DC4F75" w:rsidRPr="0021394A" w:rsidRDefault="00DC4F75" w:rsidP="002139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94A">
        <w:rPr>
          <w:rFonts w:ascii="Times New Roman" w:hAnsi="Times New Roman"/>
          <w:sz w:val="28"/>
          <w:szCs w:val="28"/>
          <w:lang w:eastAsia="ru-RU"/>
        </w:rPr>
        <w:t>с. Кистёр, 2016г.</w:t>
      </w:r>
    </w:p>
    <w:p w:rsidR="00DC4F75" w:rsidRDefault="00DC4F75" w:rsidP="00590444">
      <w:pPr>
        <w:pStyle w:val="Default"/>
        <w:jc w:val="both"/>
        <w:rPr>
          <w:b/>
          <w:sz w:val="28"/>
          <w:szCs w:val="28"/>
        </w:rPr>
      </w:pPr>
    </w:p>
    <w:p w:rsidR="00DC4F75" w:rsidRPr="00365738" w:rsidRDefault="00DC4F75" w:rsidP="0059044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65738">
        <w:rPr>
          <w:b/>
          <w:sz w:val="28"/>
          <w:szCs w:val="28"/>
        </w:rPr>
        <w:t xml:space="preserve">зменения в Основную образовательную программу ООО в разделы: </w:t>
      </w:r>
    </w:p>
    <w:p w:rsidR="00DC4F75" w:rsidRDefault="00DC4F75" w:rsidP="00590444">
      <w:pPr>
        <w:pStyle w:val="Default"/>
        <w:jc w:val="both"/>
        <w:rPr>
          <w:b/>
        </w:rPr>
      </w:pPr>
    </w:p>
    <w:p w:rsidR="00DC4F75" w:rsidRPr="00365738" w:rsidRDefault="00DC4F75" w:rsidP="00E12658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t>Подпункт 1.2.5.1. «Русский язык»  пункта 1.2.5. «Предметные результаты» раздела 1.2.</w:t>
      </w:r>
      <w:r w:rsidRPr="00365738">
        <w:rPr>
          <w:b/>
        </w:rPr>
        <w:t xml:space="preserve"> «Планируемые результаты освоения обучающимися </w:t>
      </w:r>
      <w:r>
        <w:rPr>
          <w:b/>
        </w:rPr>
        <w:t>о</w:t>
      </w:r>
      <w:r w:rsidRPr="00365738">
        <w:rPr>
          <w:b/>
        </w:rPr>
        <w:t>сновной образовательной программы основного общего образования»</w:t>
      </w:r>
      <w:r w:rsidRPr="00506FDD">
        <w:rPr>
          <w:b/>
        </w:rPr>
        <w:t xml:space="preserve"> </w:t>
      </w:r>
      <w:r>
        <w:rPr>
          <w:b/>
        </w:rPr>
        <w:t>дополнить следующим содержанием: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DC4F75" w:rsidRPr="00365738" w:rsidRDefault="00DC4F75" w:rsidP="00590444">
      <w:pPr>
        <w:pStyle w:val="Default"/>
        <w:jc w:val="both"/>
        <w:rPr>
          <w:b/>
        </w:rPr>
      </w:pPr>
      <w:r w:rsidRPr="00365738">
        <w:rPr>
          <w:b/>
        </w:rPr>
        <w:t xml:space="preserve">Предметные результаты изучения предметной области «Русский язык и литература» должны отражать: </w:t>
      </w:r>
    </w:p>
    <w:p w:rsidR="00DC4F75" w:rsidRPr="00365738" w:rsidRDefault="00DC4F75" w:rsidP="00590444">
      <w:pPr>
        <w:pStyle w:val="Default"/>
        <w:jc w:val="both"/>
        <w:rPr>
          <w:b/>
        </w:rPr>
      </w:pPr>
      <w:r w:rsidRPr="00365738">
        <w:rPr>
          <w:b/>
        </w:rPr>
        <w:t xml:space="preserve">Русский язык: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единства темы, смысловой цельности, последовательности изложения;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выявление основных особенностей устной и письменной речи, разговорной и книжной речи;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соблюдение основных языковых норм в устной и письменной речи;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использование коммуникативно-эстетических возможностей русского языка: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уместное использование фразеологических оборотов в речи;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корректное и оправданное употребление междометий для выражения эмоций, этикетных формул;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использование в речи синонимичных имен прилагательных в роли эпитетов; </w:t>
      </w:r>
    </w:p>
    <w:p w:rsidR="00DC4F75" w:rsidRDefault="00DC4F75" w:rsidP="00590444">
      <w:pPr>
        <w:pStyle w:val="Default"/>
        <w:jc w:val="both"/>
      </w:pPr>
      <w:r w:rsidRPr="00EB4641">
        <w:t>-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DC4F75" w:rsidRPr="00365738" w:rsidRDefault="00DC4F75" w:rsidP="0059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738">
        <w:rPr>
          <w:rFonts w:ascii="Times New Roman" w:hAnsi="Times New Roman"/>
          <w:sz w:val="24"/>
          <w:szCs w:val="24"/>
        </w:rPr>
        <w:t>-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глаголов, причастий, деепричастий и их морфологическихпризнаков;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предлогов, частиц и союзов разных разрядов, определение смысловых оттенков частиц;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междометий разных разрядов, определение грамматических особенностей междометий;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звукового состава слова, правильное деление на слоги, характеристика звуков слова;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деление слова на морфемы на основе смыслового, грамматического и словообразовательного анализа слова;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умение различать словообразовательные и формообразующие морфемы, способы словообразования;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опознавание основных единиц синтаксиса (словосочетание, предложение, текст);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вида предложения по цели высказывания и эмоциональной окраске;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грамматической основы предложения;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распознавание распространенных и нераспространенных предложений, предложений осложненной и неосложненной структуры, полных и неполных; </w:t>
      </w:r>
    </w:p>
    <w:p w:rsidR="00DC4F75" w:rsidRPr="00EB4641" w:rsidRDefault="00DC4F75" w:rsidP="00590444">
      <w:pPr>
        <w:pStyle w:val="Default"/>
        <w:jc w:val="both"/>
      </w:pPr>
      <w:r w:rsidRPr="00EB4641">
        <w:t>- распознавание второстепенных членов предложения, однородных членов предложения, обособленных членов предложения; обращений; вводных и</w:t>
      </w:r>
      <w:r>
        <w:t xml:space="preserve"> </w:t>
      </w:r>
      <w:r w:rsidRPr="00EB4641">
        <w:t xml:space="preserve">вставных конструкций;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</w:t>
      </w:r>
    </w:p>
    <w:p w:rsidR="00DC4F75" w:rsidRDefault="00DC4F75" w:rsidP="00590444">
      <w:pPr>
        <w:pStyle w:val="Default"/>
        <w:jc w:val="both"/>
      </w:pPr>
      <w:r w:rsidRPr="00EB4641">
        <w:t xml:space="preserve">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DC4F75" w:rsidRDefault="00DC4F75" w:rsidP="00590444">
      <w:pPr>
        <w:pStyle w:val="Default"/>
        <w:jc w:val="both"/>
      </w:pPr>
      <w:r w:rsidRPr="00EB4641">
        <w:t xml:space="preserve">- </w:t>
      </w:r>
      <w:r w:rsidRPr="004E3E1D">
        <w:t>пользование толковыми словарями для извлечения необходимой информации, прежде</w:t>
      </w:r>
      <w:r>
        <w:t xml:space="preserve"> </w:t>
      </w:r>
      <w:r w:rsidRPr="00EB4641">
        <w:t>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 - пользование орфоэпическими, орфографическими словарями для определения нормативного написания и произношения слова;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использование фразеологических словарей для определения значения и особенностей употребления фразеологизмов;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использование словарей для подбора к словам синонимов, антонимов;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поиск орфограммы и применение правил написания слов с орфограммами;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освоение правил правописания служебных частей речи и умения применять их на письме;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применение правильного переноса слов;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выявление смыслового, стилистического различия синонимов, употребления их в речи с учетом значения, смыслового различия, стилистической окраски;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нормативное изменение форм существительных, прилагательных, местоимений, числительных, глаголов;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 </w:t>
      </w:r>
    </w:p>
    <w:p w:rsidR="00DC4F75" w:rsidRDefault="00DC4F75" w:rsidP="00590444">
      <w:pPr>
        <w:pStyle w:val="Default"/>
        <w:jc w:val="both"/>
        <w:rPr>
          <w:b/>
        </w:rPr>
      </w:pPr>
    </w:p>
    <w:p w:rsidR="00DC4F75" w:rsidRPr="00365738" w:rsidRDefault="00DC4F75" w:rsidP="00E12658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t>В подпункте 1.2.5.2. «Литература»  пункта 1.2.5. «Предметные результаты» раздела 1.2.</w:t>
      </w:r>
      <w:r w:rsidRPr="00365738">
        <w:rPr>
          <w:b/>
        </w:rPr>
        <w:t xml:space="preserve"> «Планируемые результаты освоения обучающимися </w:t>
      </w:r>
      <w:r>
        <w:rPr>
          <w:b/>
        </w:rPr>
        <w:t>о</w:t>
      </w:r>
      <w:r w:rsidRPr="00365738">
        <w:rPr>
          <w:b/>
        </w:rPr>
        <w:t>сновной образовательной программы основного общего образования»</w:t>
      </w:r>
      <w:r w:rsidRPr="00506FDD">
        <w:rPr>
          <w:b/>
        </w:rPr>
        <w:t xml:space="preserve"> </w:t>
      </w:r>
      <w:r>
        <w:rPr>
          <w:b/>
        </w:rPr>
        <w:t>абзац первый изменить следующим содержанием:</w:t>
      </w:r>
    </w:p>
    <w:p w:rsidR="00DC4F75" w:rsidRPr="002C02C9" w:rsidRDefault="00DC4F75" w:rsidP="0059044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2C02C9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2C02C9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2C02C9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понимание литературы как одной из основных национально-культурных ценностей народа, как особого способа познания жизни;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DC4F75" w:rsidRDefault="00DC4F75" w:rsidP="00590444">
      <w:pPr>
        <w:pStyle w:val="Default"/>
        <w:jc w:val="both"/>
      </w:pPr>
      <w:r w:rsidRPr="00EB4641">
        <w:t xml:space="preserve">- развитие способности понимать литературные художественные произведения, отражающие разные этнокультурные традиции; </w:t>
      </w:r>
    </w:p>
    <w:p w:rsidR="00DC4F75" w:rsidRPr="00EB4641" w:rsidRDefault="00DC4F75" w:rsidP="00590444">
      <w:pPr>
        <w:pStyle w:val="Default"/>
        <w:jc w:val="both"/>
      </w:pPr>
      <w:r w:rsidRPr="00EB4641"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</w:t>
      </w:r>
      <w:r>
        <w:t xml:space="preserve"> </w:t>
      </w:r>
      <w:r w:rsidRPr="00EB4641">
        <w:t>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</w:t>
      </w:r>
      <w:r>
        <w:t xml:space="preserve"> </w:t>
      </w:r>
      <w:r w:rsidRPr="00EB4641">
        <w:t xml:space="preserve">эмоционального восприятия, но и интеллектуального осмысления.". </w:t>
      </w:r>
    </w:p>
    <w:p w:rsidR="00DC4F75" w:rsidRDefault="00DC4F75" w:rsidP="00590444">
      <w:pPr>
        <w:pStyle w:val="Default"/>
        <w:jc w:val="both"/>
        <w:rPr>
          <w:b/>
        </w:rPr>
      </w:pPr>
    </w:p>
    <w:p w:rsidR="00DC4F75" w:rsidRDefault="00DC4F75" w:rsidP="00E12658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t>Подпункт 1.2.5.3. «Иностранный язык»  пункта 1.2.5. «Предметные результаты» раздела 1.2.</w:t>
      </w:r>
      <w:r w:rsidRPr="00365738">
        <w:rPr>
          <w:b/>
        </w:rPr>
        <w:t xml:space="preserve"> «Планируемые результаты освоения обучающимися </w:t>
      </w:r>
      <w:r>
        <w:rPr>
          <w:b/>
        </w:rPr>
        <w:t>о</w:t>
      </w:r>
      <w:r w:rsidRPr="00365738">
        <w:rPr>
          <w:b/>
        </w:rPr>
        <w:t>сновной образовательной программы основного общего образования»</w:t>
      </w:r>
      <w:r w:rsidRPr="00506FDD">
        <w:rPr>
          <w:b/>
        </w:rPr>
        <w:t xml:space="preserve"> </w:t>
      </w:r>
      <w:r>
        <w:rPr>
          <w:b/>
        </w:rPr>
        <w:t>дополнить следующим содержанием: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Изучение предметной области "Иностранные языки" должно обеспечить: </w:t>
      </w:r>
    </w:p>
    <w:p w:rsidR="00DC4F75" w:rsidRPr="00EB4641" w:rsidRDefault="00DC4F75" w:rsidP="00590444">
      <w:pPr>
        <w:pStyle w:val="Default"/>
        <w:jc w:val="both"/>
      </w:pPr>
      <w:r w:rsidRPr="00EB4641">
        <w:t>- приобщение к культурному наследию стран изучаемого иностранного языка, воспитание ценностного отношения к иностранному языку как</w:t>
      </w:r>
      <w:r>
        <w:t xml:space="preserve"> </w:t>
      </w:r>
      <w:r w:rsidRPr="00EB4641">
        <w:t xml:space="preserve">инструменту познания и достижения взаимопонимания между людьми и народами;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осознание тесной связи между овладением иностранными языками и личностным, социальным и профессиональным ростом;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Предметные результаты изучения предметной области "Иностранные языки" должны отражать: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DC4F75" w:rsidRPr="00EB4641" w:rsidRDefault="00DC4F75" w:rsidP="00590444">
      <w:pPr>
        <w:pStyle w:val="Default"/>
        <w:jc w:val="both"/>
      </w:pPr>
      <w:r w:rsidRPr="00EB4641">
        <w:t>- достижение до</w:t>
      </w:r>
      <w:r>
        <w:t xml:space="preserve"> </w:t>
      </w:r>
      <w:r w:rsidRPr="00EB4641">
        <w:t xml:space="preserve">порогового уровня иноязычной коммуникативной компетенции;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 </w:t>
      </w:r>
    </w:p>
    <w:p w:rsidR="00DC4F75" w:rsidRDefault="00DC4F75" w:rsidP="00590444">
      <w:pPr>
        <w:pStyle w:val="Default"/>
        <w:jc w:val="both"/>
        <w:rPr>
          <w:b/>
        </w:rPr>
      </w:pPr>
    </w:p>
    <w:p w:rsidR="00DC4F75" w:rsidRDefault="00DC4F75" w:rsidP="00E12658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t>Подпункт 1.2.5.8. «Математика»  пункта 1.2.5. «Предметные результаты» раздела 1.2.</w:t>
      </w:r>
      <w:r w:rsidRPr="00365738">
        <w:rPr>
          <w:b/>
        </w:rPr>
        <w:t xml:space="preserve"> «Планируемые результаты освоения обучающимися </w:t>
      </w:r>
      <w:r>
        <w:rPr>
          <w:b/>
        </w:rPr>
        <w:t>о</w:t>
      </w:r>
      <w:r w:rsidRPr="00365738">
        <w:rPr>
          <w:b/>
        </w:rPr>
        <w:t>сновной образовательной программы основного общего образования»</w:t>
      </w:r>
      <w:r w:rsidRPr="00506FDD">
        <w:rPr>
          <w:b/>
        </w:rPr>
        <w:t xml:space="preserve"> </w:t>
      </w:r>
      <w:r>
        <w:rPr>
          <w:b/>
        </w:rPr>
        <w:t>дополнить следующим содержанием:</w:t>
      </w:r>
    </w:p>
    <w:p w:rsidR="00DC4F75" w:rsidRDefault="00DC4F75" w:rsidP="00590444">
      <w:pPr>
        <w:pStyle w:val="Default"/>
        <w:jc w:val="both"/>
      </w:pPr>
    </w:p>
    <w:p w:rsidR="00DC4F75" w:rsidRPr="00EB4641" w:rsidRDefault="00DC4F75" w:rsidP="00590444">
      <w:pPr>
        <w:pStyle w:val="Default"/>
        <w:jc w:val="both"/>
      </w:pPr>
      <w:r w:rsidRPr="00EB4641">
        <w:t xml:space="preserve">Изучение предметной области "Математика и информатика" должно обеспечить: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осознание значения математики и информатики в повседневной жизни человека;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понимание роли информационных процессов в современном мире;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DC4F75" w:rsidRPr="00365738" w:rsidRDefault="00DC4F75" w:rsidP="00E12658">
      <w:pPr>
        <w:pStyle w:val="Default"/>
        <w:jc w:val="both"/>
        <w:rPr>
          <w:b/>
        </w:rPr>
      </w:pPr>
      <w:r w:rsidRPr="00365738">
        <w:rPr>
          <w:b/>
        </w:rPr>
        <w:t xml:space="preserve">Предметные результаты изучения предметной области «Математика и информатика» должны отражать: </w:t>
      </w:r>
    </w:p>
    <w:p w:rsidR="00DC4F75" w:rsidRPr="00365738" w:rsidRDefault="00DC4F75" w:rsidP="00590444">
      <w:pPr>
        <w:pStyle w:val="Default"/>
        <w:jc w:val="both"/>
        <w:rPr>
          <w:b/>
        </w:rPr>
      </w:pPr>
      <w:r w:rsidRPr="00365738">
        <w:rPr>
          <w:b/>
        </w:rPr>
        <w:t xml:space="preserve">Математика. Алгебра. Геометрия. Информатика: </w:t>
      </w:r>
    </w:p>
    <w:p w:rsidR="00DC4F75" w:rsidRDefault="00DC4F75" w:rsidP="00590444">
      <w:pPr>
        <w:pStyle w:val="Default"/>
        <w:jc w:val="both"/>
      </w:pPr>
      <w:r w:rsidRPr="00EB4641"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 </w:t>
      </w:r>
    </w:p>
    <w:p w:rsidR="00DC4F75" w:rsidRPr="00EB4641" w:rsidRDefault="00DC4F75" w:rsidP="00590444">
      <w:pPr>
        <w:pStyle w:val="Default"/>
        <w:jc w:val="both"/>
      </w:pPr>
      <w:r w:rsidRPr="00EB4641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</w:t>
      </w:r>
      <w:r>
        <w:t xml:space="preserve"> </w:t>
      </w:r>
      <w:r w:rsidRPr="00EB4641">
        <w:t xml:space="preserve">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,использование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 построение графика линейной и квадратичной функций;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 </w:t>
      </w:r>
    </w:p>
    <w:p w:rsidR="00DC4F75" w:rsidRDefault="00DC4F75" w:rsidP="00590444">
      <w:pPr>
        <w:pStyle w:val="Default"/>
        <w:jc w:val="both"/>
      </w:pPr>
      <w:r w:rsidRPr="00EB4641"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 </w:t>
      </w:r>
    </w:p>
    <w:p w:rsidR="00DC4F75" w:rsidRPr="00EB4641" w:rsidRDefault="00DC4F75" w:rsidP="00590444">
      <w:pPr>
        <w:pStyle w:val="Default"/>
        <w:jc w:val="both"/>
      </w:pPr>
      <w:r w:rsidRPr="00EB4641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</w:t>
      </w:r>
      <w:r>
        <w:t xml:space="preserve"> </w:t>
      </w:r>
      <w:r w:rsidRPr="00EB4641">
        <w:t xml:space="preserve">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DC4F75" w:rsidRDefault="00DC4F75" w:rsidP="00590444">
      <w:pPr>
        <w:pStyle w:val="Default"/>
        <w:jc w:val="both"/>
        <w:rPr>
          <w:b/>
        </w:rPr>
      </w:pPr>
    </w:p>
    <w:p w:rsidR="00DC4F75" w:rsidRDefault="00DC4F75" w:rsidP="00590444">
      <w:pPr>
        <w:pStyle w:val="Default"/>
        <w:jc w:val="both"/>
        <w:rPr>
          <w:b/>
        </w:rPr>
      </w:pPr>
    </w:p>
    <w:p w:rsidR="00DC4F75" w:rsidRPr="00365738" w:rsidRDefault="00DC4F75" w:rsidP="00E12658">
      <w:pPr>
        <w:pStyle w:val="Default"/>
        <w:numPr>
          <w:ilvl w:val="0"/>
          <w:numId w:val="7"/>
        </w:numPr>
        <w:jc w:val="both"/>
        <w:rPr>
          <w:b/>
        </w:rPr>
      </w:pPr>
      <w:r>
        <w:rPr>
          <w:b/>
        </w:rPr>
        <w:t>В</w:t>
      </w:r>
      <w:r w:rsidRPr="00365738">
        <w:rPr>
          <w:b/>
        </w:rPr>
        <w:t xml:space="preserve"> разделе </w:t>
      </w:r>
      <w:r>
        <w:rPr>
          <w:b/>
        </w:rPr>
        <w:t xml:space="preserve">3.1. </w:t>
      </w:r>
      <w:r w:rsidRPr="00365738">
        <w:rPr>
          <w:b/>
        </w:rPr>
        <w:t>«Учебный план</w:t>
      </w:r>
      <w:r>
        <w:rPr>
          <w:b/>
        </w:rPr>
        <w:t xml:space="preserve"> основного общего образования</w:t>
      </w:r>
      <w:r w:rsidRPr="00365738">
        <w:rPr>
          <w:b/>
        </w:rPr>
        <w:t>»</w:t>
      </w:r>
      <w:r>
        <w:rPr>
          <w:b/>
        </w:rPr>
        <w:t xml:space="preserve"> изменить н</w:t>
      </w:r>
      <w:r w:rsidRPr="00365738">
        <w:rPr>
          <w:b/>
        </w:rPr>
        <w:t>аименование предметных областей</w:t>
      </w:r>
      <w:r>
        <w:rPr>
          <w:b/>
        </w:rPr>
        <w:t>:</w:t>
      </w:r>
      <w:r w:rsidRPr="00365738">
        <w:rPr>
          <w:b/>
        </w:rPr>
        <w:t xml:space="preserve"> </w:t>
      </w:r>
    </w:p>
    <w:p w:rsidR="00DC4F75" w:rsidRDefault="00DC4F75" w:rsidP="00590444">
      <w:pPr>
        <w:pStyle w:val="Default"/>
        <w:jc w:val="both"/>
      </w:pPr>
      <w:r>
        <w:t xml:space="preserve"> «Филология» заменить:   «Русский язык и литература» (предметы «Русский язык», «Литература»), «Иностранные языки» (предметы  «И</w:t>
      </w:r>
      <w:r w:rsidRPr="00EB4641">
        <w:t>ностранный язык</w:t>
      </w:r>
      <w:r>
        <w:t>», «В</w:t>
      </w:r>
      <w:r w:rsidRPr="00EB4641">
        <w:t>торой иностранный язык</w:t>
      </w:r>
      <w:r>
        <w:t>») и также далее по тексту</w:t>
      </w:r>
    </w:p>
    <w:p w:rsidR="00DC4F75" w:rsidRDefault="00DC4F75" w:rsidP="00E12658">
      <w:pPr>
        <w:pStyle w:val="Default"/>
        <w:numPr>
          <w:ilvl w:val="0"/>
          <w:numId w:val="7"/>
        </w:numPr>
        <w:jc w:val="both"/>
      </w:pPr>
      <w:r>
        <w:rPr>
          <w:b/>
        </w:rPr>
        <w:t xml:space="preserve">В пункте 2.2.1. «Общие положения» </w:t>
      </w:r>
      <w:r w:rsidRPr="00365738">
        <w:rPr>
          <w:b/>
        </w:rPr>
        <w:t>раздел</w:t>
      </w:r>
      <w:r>
        <w:rPr>
          <w:b/>
        </w:rPr>
        <w:t>а 2.2.</w:t>
      </w:r>
      <w:r w:rsidRPr="00365738">
        <w:rPr>
          <w:b/>
        </w:rPr>
        <w:t xml:space="preserve"> «Программы учебных предметов, курсов»</w:t>
      </w:r>
      <w:r w:rsidRPr="00EB4641">
        <w:t xml:space="preserve"> </w:t>
      </w:r>
      <w:r>
        <w:rPr>
          <w:b/>
        </w:rPr>
        <w:t xml:space="preserve">изменить содержание 1 и 2 абзацев: </w:t>
      </w:r>
    </w:p>
    <w:p w:rsidR="00DC4F75" w:rsidRPr="00EB4641" w:rsidRDefault="00DC4F75" w:rsidP="00454A5D">
      <w:pPr>
        <w:pStyle w:val="Default"/>
        <w:ind w:firstLine="426"/>
        <w:jc w:val="both"/>
      </w:pPr>
      <w:r w:rsidRPr="00EB4641">
        <w:t xml:space="preserve">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DC4F75" w:rsidRDefault="00DC4F75" w:rsidP="00454A5D">
      <w:pPr>
        <w:pStyle w:val="Default"/>
        <w:ind w:firstLine="426"/>
        <w:jc w:val="both"/>
      </w:pPr>
      <w:r w:rsidRPr="00EB4641"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DC4F75" w:rsidRPr="00EB4641" w:rsidRDefault="00DC4F75" w:rsidP="00454A5D">
      <w:pPr>
        <w:pStyle w:val="Default"/>
        <w:ind w:firstLine="426"/>
        <w:jc w:val="both"/>
      </w:pPr>
      <w:r w:rsidRPr="00EB4641">
        <w:t xml:space="preserve"> Рабочие программы учебных предметов, курсов должны содержать: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1) планируемые результаты освоения учебного предмета, курса;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2) содержание учебного предмета, курса;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3) тематическое планирование с указанием количества часов, отводимых на освоение каждой темы.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Рабочие программы курсов внеурочной деятельности должны содержать: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1) результаты освоения курса внеурочной деятельности;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2) содержание курса внеурочной деятельности с указанием форм организации и </w:t>
      </w:r>
      <w:r w:rsidRPr="00EB4641">
        <w:rPr>
          <w:i/>
          <w:iCs/>
        </w:rPr>
        <w:t>видов деятельности</w:t>
      </w:r>
      <w:r w:rsidRPr="00EB4641">
        <w:t xml:space="preserve">; </w:t>
      </w:r>
    </w:p>
    <w:p w:rsidR="00DC4F75" w:rsidRPr="00EB4641" w:rsidRDefault="00DC4F75" w:rsidP="00590444">
      <w:pPr>
        <w:pStyle w:val="Default"/>
        <w:jc w:val="both"/>
      </w:pPr>
      <w:r w:rsidRPr="00EB4641">
        <w:t xml:space="preserve">3) тематическое планирование. </w:t>
      </w:r>
    </w:p>
    <w:p w:rsidR="00DC4F75" w:rsidRPr="006C06B7" w:rsidRDefault="00DC4F75" w:rsidP="006C06B7">
      <w:pPr>
        <w:pStyle w:val="a6"/>
        <w:numPr>
          <w:ilvl w:val="0"/>
          <w:numId w:val="7"/>
        </w:numPr>
        <w:spacing w:after="0" w:line="24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406059069"/>
      <w:bookmarkStart w:id="1" w:name="_Toc409691733"/>
      <w:bookmarkStart w:id="2" w:name="_Toc410654074"/>
      <w:bookmarkStart w:id="3" w:name="_Toc414553282"/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 В разделе</w:t>
      </w:r>
      <w:r w:rsidRPr="006C06B7">
        <w:rPr>
          <w:rFonts w:ascii="Times New Roman" w:eastAsia="@Arial Unicode MS" w:hAnsi="Times New Roman"/>
          <w:b/>
          <w:bCs/>
          <w:sz w:val="24"/>
          <w:szCs w:val="24"/>
        </w:rPr>
        <w:t xml:space="preserve"> 3. «</w:t>
      </w:r>
      <w:r w:rsidRPr="006C06B7">
        <w:rPr>
          <w:rFonts w:ascii="Times New Roman" w:hAnsi="Times New Roman"/>
          <w:b/>
          <w:sz w:val="24"/>
          <w:szCs w:val="24"/>
        </w:rPr>
        <w:t>Организационный раздел  основной образовательной программы основного общего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   в п</w:t>
      </w:r>
      <w:r w:rsidRPr="006C06B7">
        <w:rPr>
          <w:rFonts w:ascii="Times New Roman" w:eastAsia="@Arial Unicode MS" w:hAnsi="Times New Roman"/>
          <w:b/>
          <w:bCs/>
          <w:sz w:val="24"/>
          <w:szCs w:val="24"/>
        </w:rPr>
        <w:t>ункт 3.1. «Учебный план</w:t>
      </w:r>
      <w:bookmarkEnd w:id="0"/>
      <w:r w:rsidRPr="006C06B7">
        <w:rPr>
          <w:rFonts w:ascii="Times New Roman" w:eastAsia="@Arial Unicode MS" w:hAnsi="Times New Roman"/>
          <w:b/>
          <w:bCs/>
          <w:sz w:val="24"/>
          <w:szCs w:val="24"/>
        </w:rPr>
        <w:t xml:space="preserve"> основного общего образования</w:t>
      </w:r>
      <w:bookmarkEnd w:id="1"/>
      <w:bookmarkEnd w:id="2"/>
      <w:bookmarkEnd w:id="3"/>
      <w:r w:rsidRPr="006C06B7">
        <w:rPr>
          <w:rFonts w:ascii="Times New Roman" w:eastAsia="@Arial Unicode MS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заменить</w:t>
      </w:r>
      <w:r w:rsidRPr="006C06B7">
        <w:rPr>
          <w:rFonts w:ascii="Times New Roman" w:hAnsi="Times New Roman"/>
          <w:b/>
          <w:sz w:val="24"/>
          <w:szCs w:val="24"/>
        </w:rPr>
        <w:t>:</w:t>
      </w:r>
    </w:p>
    <w:p w:rsidR="00DC4F75" w:rsidRPr="006C06B7" w:rsidRDefault="00DC4F75" w:rsidP="006C0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C06B7">
        <w:rPr>
          <w:rFonts w:ascii="Times New Roman" w:hAnsi="Times New Roman"/>
          <w:sz w:val="24"/>
          <w:szCs w:val="24"/>
          <w:lang w:eastAsia="ru-RU"/>
        </w:rPr>
        <w:t xml:space="preserve">Учебный план при 5-дневной учебной неделе для 5 класса» </w:t>
      </w:r>
      <w:r w:rsidRPr="006C06B7">
        <w:rPr>
          <w:rFonts w:ascii="Times New Roman" w:hAnsi="Times New Roman"/>
          <w:sz w:val="24"/>
          <w:szCs w:val="24"/>
        </w:rPr>
        <w:t xml:space="preserve">на «Учебный план </w:t>
      </w:r>
      <w:r w:rsidRPr="006C06B7">
        <w:rPr>
          <w:rFonts w:ascii="Times New Roman" w:hAnsi="Times New Roman"/>
          <w:sz w:val="24"/>
          <w:szCs w:val="24"/>
          <w:lang w:eastAsia="ru-RU"/>
        </w:rPr>
        <w:t xml:space="preserve">при 5-дневной учебной </w:t>
      </w:r>
      <w:r>
        <w:rPr>
          <w:rFonts w:ascii="Times New Roman" w:hAnsi="Times New Roman"/>
          <w:sz w:val="24"/>
          <w:szCs w:val="24"/>
        </w:rPr>
        <w:t xml:space="preserve"> для 5-6 классов»</w:t>
      </w:r>
    </w:p>
    <w:p w:rsidR="00DC4F75" w:rsidRPr="00627B7E" w:rsidRDefault="00DC4F75" w:rsidP="00627B7E">
      <w:pPr>
        <w:pStyle w:val="Default"/>
        <w:jc w:val="both"/>
        <w:rPr>
          <w:i/>
        </w:rPr>
      </w:pPr>
    </w:p>
    <w:p w:rsidR="00DC4F75" w:rsidRPr="00DF44E6" w:rsidRDefault="00DC4F75" w:rsidP="00627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4E6">
        <w:rPr>
          <w:rFonts w:ascii="Times New Roman" w:hAnsi="Times New Roman"/>
          <w:b/>
          <w:sz w:val="24"/>
          <w:szCs w:val="24"/>
        </w:rPr>
        <w:t>Уче</w:t>
      </w:r>
      <w:r>
        <w:rPr>
          <w:rFonts w:ascii="Times New Roman" w:hAnsi="Times New Roman"/>
          <w:b/>
          <w:sz w:val="24"/>
          <w:szCs w:val="24"/>
        </w:rPr>
        <w:t xml:space="preserve">бный план  </w:t>
      </w:r>
      <w:r w:rsidRPr="00DF44E6">
        <w:rPr>
          <w:rFonts w:ascii="Times New Roman" w:hAnsi="Times New Roman"/>
          <w:b/>
          <w:sz w:val="24"/>
          <w:szCs w:val="24"/>
        </w:rPr>
        <w:t xml:space="preserve">на 2016-2017 уч.г. </w:t>
      </w:r>
      <w:r>
        <w:rPr>
          <w:rFonts w:ascii="Times New Roman" w:hAnsi="Times New Roman"/>
          <w:b/>
          <w:sz w:val="24"/>
          <w:szCs w:val="24"/>
        </w:rPr>
        <w:t>для 5-6 классов</w:t>
      </w:r>
    </w:p>
    <w:p w:rsidR="00DC4F75" w:rsidRPr="000121A0" w:rsidRDefault="00DC4F75" w:rsidP="00590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67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922"/>
        <w:gridCol w:w="1412"/>
        <w:gridCol w:w="1417"/>
        <w:gridCol w:w="1181"/>
      </w:tblGrid>
      <w:tr w:rsidR="00DC4F75" w:rsidRPr="00B641C7" w:rsidTr="00506FDD">
        <w:trPr>
          <w:trHeight w:val="469"/>
          <w:jc w:val="center"/>
        </w:trPr>
        <w:tc>
          <w:tcPr>
            <w:tcW w:w="2540" w:type="dxa"/>
            <w:vMerge w:val="restart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22" w:type="dxa"/>
            <w:vMerge w:val="restart"/>
            <w:tcBorders>
              <w:tr2bl w:val="single" w:sz="4" w:space="0" w:color="auto"/>
            </w:tcBorders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Классы</w:t>
            </w:r>
          </w:p>
        </w:tc>
        <w:tc>
          <w:tcPr>
            <w:tcW w:w="4010" w:type="dxa"/>
            <w:gridSpan w:val="3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C4F75" w:rsidRPr="00B641C7" w:rsidTr="00506FDD">
        <w:trPr>
          <w:trHeight w:val="511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r2bl w:val="single" w:sz="4" w:space="0" w:color="auto"/>
            </w:tcBorders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7" w:type="dxa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81" w:type="dxa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C4F75" w:rsidRPr="00B641C7" w:rsidTr="00506FDD">
        <w:trPr>
          <w:trHeight w:val="315"/>
          <w:jc w:val="center"/>
        </w:trPr>
        <w:tc>
          <w:tcPr>
            <w:tcW w:w="9472" w:type="dxa"/>
            <w:gridSpan w:val="5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C4F75" w:rsidRPr="00B641C7" w:rsidTr="00506FDD">
        <w:trPr>
          <w:trHeight w:val="330"/>
          <w:jc w:val="center"/>
        </w:trPr>
        <w:tc>
          <w:tcPr>
            <w:tcW w:w="2540" w:type="dxa"/>
            <w:vMerge w:val="restart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C4F75" w:rsidRPr="00B641C7" w:rsidTr="00506FDD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4F75" w:rsidRPr="00B641C7" w:rsidTr="00506FDD">
        <w:trPr>
          <w:trHeight w:val="360"/>
          <w:jc w:val="center"/>
        </w:trPr>
        <w:tc>
          <w:tcPr>
            <w:tcW w:w="2540" w:type="dxa"/>
            <w:vAlign w:val="center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C4F75" w:rsidRPr="00B641C7" w:rsidTr="00506FDD">
        <w:trPr>
          <w:trHeight w:val="427"/>
          <w:jc w:val="center"/>
        </w:trPr>
        <w:tc>
          <w:tcPr>
            <w:tcW w:w="2540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C4F75" w:rsidRPr="00B641C7" w:rsidTr="00E04658">
        <w:trPr>
          <w:trHeight w:val="320"/>
          <w:jc w:val="center"/>
        </w:trPr>
        <w:tc>
          <w:tcPr>
            <w:tcW w:w="2540" w:type="dxa"/>
            <w:vMerge w:val="restart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22" w:type="dxa"/>
            <w:vMerge w:val="restart"/>
          </w:tcPr>
          <w:p w:rsidR="00DC4F75" w:rsidRPr="00B641C7" w:rsidRDefault="00DC4F75" w:rsidP="00E04658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412" w:type="dxa"/>
            <w:vMerge w:val="restart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DC4F75" w:rsidRPr="00B641C7" w:rsidRDefault="00DC4F75" w:rsidP="00E04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4F75" w:rsidRPr="00B641C7" w:rsidTr="00506FDD">
        <w:trPr>
          <w:trHeight w:val="402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4F75" w:rsidRPr="00B641C7" w:rsidTr="00506FDD">
        <w:trPr>
          <w:trHeight w:val="402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4F75" w:rsidRPr="00B641C7" w:rsidTr="00506FDD">
        <w:trPr>
          <w:trHeight w:val="318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DC4F75" w:rsidRPr="00B641C7" w:rsidTr="00506FDD">
        <w:trPr>
          <w:trHeight w:val="318"/>
          <w:jc w:val="center"/>
        </w:trPr>
        <w:tc>
          <w:tcPr>
            <w:tcW w:w="2540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C4F75" w:rsidRPr="00B641C7" w:rsidTr="00506FDD">
        <w:trPr>
          <w:trHeight w:val="672"/>
          <w:jc w:val="center"/>
        </w:trPr>
        <w:tc>
          <w:tcPr>
            <w:tcW w:w="2540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DC4F75" w:rsidRPr="00B641C7" w:rsidTr="00506FDD">
        <w:trPr>
          <w:trHeight w:val="251"/>
          <w:jc w:val="center"/>
        </w:trPr>
        <w:tc>
          <w:tcPr>
            <w:tcW w:w="2540" w:type="dxa"/>
            <w:vMerge w:val="restart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4F75" w:rsidRPr="00B641C7" w:rsidTr="00506FDD">
        <w:trPr>
          <w:trHeight w:val="215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4F75" w:rsidRPr="00B641C7" w:rsidTr="00506FDD">
        <w:trPr>
          <w:trHeight w:val="301"/>
          <w:jc w:val="center"/>
        </w:trPr>
        <w:tc>
          <w:tcPr>
            <w:tcW w:w="2540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4F75" w:rsidRPr="00B641C7" w:rsidTr="00E04658">
        <w:trPr>
          <w:trHeight w:val="283"/>
          <w:jc w:val="center"/>
        </w:trPr>
        <w:tc>
          <w:tcPr>
            <w:tcW w:w="2540" w:type="dxa"/>
            <w:vMerge w:val="restart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22" w:type="dxa"/>
          </w:tcPr>
          <w:p w:rsidR="00DC4F75" w:rsidRPr="00B641C7" w:rsidRDefault="00DC4F75" w:rsidP="00E04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C4F75" w:rsidRPr="00B641C7" w:rsidTr="00E04658">
        <w:trPr>
          <w:trHeight w:val="273"/>
          <w:jc w:val="center"/>
        </w:trPr>
        <w:tc>
          <w:tcPr>
            <w:tcW w:w="2540" w:type="dxa"/>
            <w:vMerge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4F75" w:rsidRPr="00B641C7" w:rsidTr="00506FDD">
        <w:trPr>
          <w:trHeight w:val="284"/>
          <w:jc w:val="center"/>
        </w:trPr>
        <w:tc>
          <w:tcPr>
            <w:tcW w:w="5462" w:type="dxa"/>
            <w:gridSpan w:val="2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DC4F75" w:rsidRPr="00B641C7" w:rsidTr="007828C7">
        <w:trPr>
          <w:trHeight w:val="301"/>
          <w:jc w:val="center"/>
        </w:trPr>
        <w:tc>
          <w:tcPr>
            <w:tcW w:w="9472" w:type="dxa"/>
            <w:gridSpan w:val="5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C4F75" w:rsidRPr="00B641C7" w:rsidTr="007828C7">
        <w:trPr>
          <w:trHeight w:val="301"/>
          <w:jc w:val="center"/>
        </w:trPr>
        <w:tc>
          <w:tcPr>
            <w:tcW w:w="5462" w:type="dxa"/>
            <w:gridSpan w:val="2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DC4F75" w:rsidRPr="00B641C7" w:rsidTr="00506FDD">
        <w:trPr>
          <w:trHeight w:val="301"/>
          <w:jc w:val="center"/>
        </w:trPr>
        <w:tc>
          <w:tcPr>
            <w:tcW w:w="5462" w:type="dxa"/>
            <w:gridSpan w:val="2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C4F75" w:rsidRPr="00B641C7" w:rsidTr="00506FDD">
        <w:trPr>
          <w:trHeight w:val="232"/>
          <w:jc w:val="center"/>
        </w:trPr>
        <w:tc>
          <w:tcPr>
            <w:tcW w:w="5462" w:type="dxa"/>
            <w:gridSpan w:val="2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2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1" w:type="dxa"/>
            <w:vAlign w:val="bottom"/>
          </w:tcPr>
          <w:p w:rsidR="00DC4F75" w:rsidRPr="00B641C7" w:rsidRDefault="00DC4F75" w:rsidP="00590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DC4F75" w:rsidRPr="007828C7" w:rsidRDefault="00DC4F75" w:rsidP="00A034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28C7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r w:rsidRPr="007828C7">
        <w:rPr>
          <w:rFonts w:ascii="Times New Roman" w:hAnsi="Times New Roman"/>
          <w:sz w:val="24"/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DC4F75" w:rsidRPr="007828C7" w:rsidRDefault="00DC4F75" w:rsidP="00A034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7828C7">
        <w:rPr>
          <w:rFonts w:ascii="Times New Roman" w:hAnsi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C4F75" w:rsidRPr="007828C7" w:rsidRDefault="00DC4F75" w:rsidP="00A034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Время, отводимое на данную часть примерного учебного плана, использовано на:</w:t>
      </w:r>
    </w:p>
    <w:p w:rsidR="00DC4F75" w:rsidRPr="007828C7" w:rsidRDefault="00DC4F75" w:rsidP="00A034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— увеличение учебных часов, предусмотренных на изучение отдельных учебных предметов обязательной части:</w:t>
      </w:r>
    </w:p>
    <w:p w:rsidR="00DC4F75" w:rsidRPr="007828C7" w:rsidRDefault="00DC4F75" w:rsidP="00A034E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биология -  0,5 часа в 5 классе,</w:t>
      </w:r>
    </w:p>
    <w:p w:rsidR="00DC4F75" w:rsidRPr="007828C7" w:rsidRDefault="00DC4F75" w:rsidP="00A034E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география - 0,5 часа в 5 классе,</w:t>
      </w:r>
    </w:p>
    <w:p w:rsidR="00DC4F75" w:rsidRPr="007828C7" w:rsidRDefault="00DC4F75" w:rsidP="00A034E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 xml:space="preserve">ОБЖ –  по 0,5 часа </w:t>
      </w:r>
      <w:r>
        <w:rPr>
          <w:rFonts w:ascii="Times New Roman" w:hAnsi="Times New Roman"/>
          <w:sz w:val="24"/>
          <w:szCs w:val="24"/>
        </w:rPr>
        <w:t>в 5,6 классах</w:t>
      </w:r>
    </w:p>
    <w:p w:rsidR="00DC4F75" w:rsidRPr="007828C7" w:rsidRDefault="00DC4F75" w:rsidP="00A034E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математика – 1 час в 6 классе</w:t>
      </w:r>
    </w:p>
    <w:p w:rsidR="00DC4F75" w:rsidRPr="007828C7" w:rsidRDefault="00DC4F75" w:rsidP="00A034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— введение специально разработанного учебного модульного курса «Брянский край»  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в рамках преподавания предмета:</w:t>
      </w:r>
    </w:p>
    <w:p w:rsidR="00DC4F75" w:rsidRPr="007828C7" w:rsidRDefault="00DC4F75" w:rsidP="00A034E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>обществознание в 5 классе (модуль «Граждановедение. Брянская область») - 0,5 часа в неделю;</w:t>
      </w:r>
    </w:p>
    <w:p w:rsidR="00DC4F75" w:rsidRPr="007828C7" w:rsidRDefault="00DC4F75" w:rsidP="00A034E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828C7">
        <w:rPr>
          <w:rFonts w:ascii="Times New Roman" w:hAnsi="Times New Roman"/>
          <w:sz w:val="24"/>
          <w:szCs w:val="24"/>
        </w:rPr>
        <w:t xml:space="preserve">география в 6 классе (модуль «География Брянского края») - 0,5 часа  </w:t>
      </w:r>
    </w:p>
    <w:p w:rsidR="00DC4F75" w:rsidRPr="007828C7" w:rsidRDefault="00DC4F75" w:rsidP="00A034E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828C7">
        <w:rPr>
          <w:rFonts w:ascii="Times New Roman" w:hAnsi="Times New Roman"/>
          <w:sz w:val="24"/>
          <w:szCs w:val="24"/>
        </w:rPr>
        <w:t xml:space="preserve">            —  </w:t>
      </w:r>
      <w:r w:rsidRPr="007828C7">
        <w:rPr>
          <w:rFonts w:ascii="Times New Roman" w:hAnsi="Times New Roman"/>
          <w:sz w:val="24"/>
          <w:szCs w:val="28"/>
        </w:rPr>
        <w:t>организацию в полном  объеме (35 ч.) предметной области (предмета) ОДНКНР   - 0,5ч в неделю в 5 классе.</w:t>
      </w:r>
    </w:p>
    <w:p w:rsidR="00DC4F75" w:rsidRPr="007828C7" w:rsidRDefault="00DC4F75" w:rsidP="00A034E2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7828C7">
        <w:rPr>
          <w:rFonts w:ascii="Times New Roman" w:hAnsi="Times New Roman"/>
          <w:sz w:val="24"/>
        </w:rPr>
        <w:t>Предмет «Искусство (Изобразительное искусство. Музыка)» реализуется  как независимое изучение компонентов «Музыка» и «Изобразительное искусство» (по 1 часу в неделю на каждый компонент).</w:t>
      </w: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Подпункт </w:t>
      </w:r>
      <w:r>
        <w:rPr>
          <w:rFonts w:ascii="Times New Roman" w:hAnsi="Times New Roman"/>
          <w:b/>
          <w:bCs/>
          <w:sz w:val="24"/>
          <w:szCs w:val="24"/>
        </w:rPr>
        <w:t xml:space="preserve"> 3.1.2.</w:t>
      </w:r>
      <w:r w:rsidRPr="004B2EB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A034E2">
        <w:rPr>
          <w:rFonts w:ascii="Times New Roman" w:hAnsi="Times New Roman"/>
          <w:b/>
          <w:bCs/>
          <w:sz w:val="24"/>
          <w:szCs w:val="24"/>
        </w:rPr>
        <w:t>План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» План внеурочной деятельности для 5 класса  </w:t>
      </w:r>
      <w:r w:rsidRPr="004B2EB2">
        <w:rPr>
          <w:rFonts w:ascii="Times New Roman" w:hAnsi="Times New Roman"/>
          <w:bCs/>
          <w:sz w:val="24"/>
          <w:szCs w:val="24"/>
        </w:rPr>
        <w:t>заменить следующим содержанием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C4F75" w:rsidRPr="004B2EB2" w:rsidRDefault="00DC4F75" w:rsidP="004B2EB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B2EB2">
        <w:rPr>
          <w:rFonts w:ascii="Times New Roman" w:hAnsi="Times New Roman"/>
          <w:bCs/>
          <w:sz w:val="24"/>
          <w:szCs w:val="24"/>
        </w:rPr>
        <w:t xml:space="preserve">План внеурочной деятельности для 5-6 классов, </w:t>
      </w:r>
    </w:p>
    <w:p w:rsidR="00DC4F75" w:rsidRPr="004B2EB2" w:rsidRDefault="00DC4F75" w:rsidP="004B2EB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B2EB2">
        <w:rPr>
          <w:rFonts w:ascii="Times New Roman" w:hAnsi="Times New Roman"/>
          <w:bCs/>
          <w:sz w:val="24"/>
          <w:szCs w:val="24"/>
        </w:rPr>
        <w:t>спроектированный на основе распределения форм внеурочной деятельности с учётом её направлений и видов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457"/>
        <w:gridCol w:w="810"/>
        <w:gridCol w:w="2080"/>
        <w:gridCol w:w="777"/>
        <w:gridCol w:w="772"/>
      </w:tblGrid>
      <w:tr w:rsidR="00DC4F75" w:rsidRPr="00B641C7" w:rsidTr="004B2EB2">
        <w:tc>
          <w:tcPr>
            <w:tcW w:w="2448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b/>
                <w:color w:val="000000"/>
              </w:rPr>
              <w:t>Направление внеурочной деятельности</w:t>
            </w:r>
          </w:p>
        </w:tc>
        <w:tc>
          <w:tcPr>
            <w:tcW w:w="2457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b/>
                <w:color w:val="000000"/>
              </w:rPr>
              <w:t>Формы внеурочной деятельности</w:t>
            </w:r>
          </w:p>
        </w:tc>
        <w:tc>
          <w:tcPr>
            <w:tcW w:w="777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A034E2">
              <w:rPr>
                <w:rFonts w:ascii="Times New Roman" w:eastAsia="Arial Unicode MS" w:hAnsi="Times New Roman"/>
                <w:b/>
                <w:color w:val="000000"/>
              </w:rPr>
              <w:t>Всего часов</w:t>
            </w:r>
          </w:p>
        </w:tc>
        <w:tc>
          <w:tcPr>
            <w:tcW w:w="772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</w:rPr>
            </w:pPr>
            <w:r w:rsidRPr="00A034E2">
              <w:rPr>
                <w:rFonts w:ascii="Times New Roman" w:eastAsia="Arial Unicode MS" w:hAnsi="Times New Roman"/>
                <w:b/>
                <w:color w:val="000000"/>
              </w:rPr>
              <w:t>класс</w:t>
            </w:r>
          </w:p>
        </w:tc>
      </w:tr>
      <w:tr w:rsidR="00DC4F75" w:rsidRPr="00B641C7" w:rsidTr="004B2EB2">
        <w:trPr>
          <w:trHeight w:val="570"/>
        </w:trPr>
        <w:tc>
          <w:tcPr>
            <w:tcW w:w="2448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Общеинтеллектуальное</w:t>
            </w:r>
          </w:p>
        </w:tc>
        <w:tc>
          <w:tcPr>
            <w:tcW w:w="245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Познавательная деятельность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Интеллектуальный клуб «Путешествие в геометрию»</w:t>
            </w:r>
          </w:p>
        </w:tc>
        <w:tc>
          <w:tcPr>
            <w:tcW w:w="77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1/н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1/н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Р</w:t>
            </w:r>
          </w:p>
        </w:tc>
        <w:tc>
          <w:tcPr>
            <w:tcW w:w="772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6</w:t>
            </w:r>
          </w:p>
        </w:tc>
      </w:tr>
      <w:tr w:rsidR="00DC4F75" w:rsidRPr="00B641C7" w:rsidTr="004B2EB2">
        <w:trPr>
          <w:trHeight w:val="795"/>
        </w:trPr>
        <w:tc>
          <w:tcPr>
            <w:tcW w:w="2448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Интеллектуальный клуб «За страницами учебника математики»</w:t>
            </w:r>
          </w:p>
        </w:tc>
        <w:tc>
          <w:tcPr>
            <w:tcW w:w="77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158"/>
        </w:trPr>
        <w:tc>
          <w:tcPr>
            <w:tcW w:w="2448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Предметные олимпиады</w:t>
            </w:r>
          </w:p>
        </w:tc>
        <w:tc>
          <w:tcPr>
            <w:tcW w:w="77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237"/>
        </w:trPr>
        <w:tc>
          <w:tcPr>
            <w:tcW w:w="2448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Спортивно-оздоровительное</w:t>
            </w:r>
          </w:p>
        </w:tc>
        <w:tc>
          <w:tcPr>
            <w:tcW w:w="245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Спортивно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оздоровительная деятельность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ОФП «Подвижные игры»</w:t>
            </w:r>
          </w:p>
        </w:tc>
        <w:tc>
          <w:tcPr>
            <w:tcW w:w="77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1/н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пвр</w:t>
            </w:r>
          </w:p>
        </w:tc>
        <w:tc>
          <w:tcPr>
            <w:tcW w:w="772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5, 6</w:t>
            </w:r>
          </w:p>
        </w:tc>
      </w:tr>
      <w:tr w:rsidR="00DC4F75" w:rsidRPr="00B641C7" w:rsidTr="004B2EB2">
        <w:trPr>
          <w:trHeight w:val="237"/>
        </w:trPr>
        <w:tc>
          <w:tcPr>
            <w:tcW w:w="2448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Беседы, подвижные игры, «Весёлые старты», «Дни здоровья», «Игра на местности»</w:t>
            </w:r>
          </w:p>
        </w:tc>
        <w:tc>
          <w:tcPr>
            <w:tcW w:w="77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570"/>
        </w:trPr>
        <w:tc>
          <w:tcPr>
            <w:tcW w:w="2448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Социальное</w:t>
            </w:r>
          </w:p>
        </w:tc>
        <w:tc>
          <w:tcPr>
            <w:tcW w:w="2457" w:type="dxa"/>
            <w:vMerge w:val="restart"/>
          </w:tcPr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Социальные проекты.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Коллективные творческие дела.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 xml:space="preserve">Групповые дискуссии. 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Тренинги общения.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Групповая проблемная работа.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Интеллектуальные игры.</w:t>
            </w:r>
          </w:p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</w:rPr>
              <w:t>Традиционные мероприятия: конкурсы, беседы, викторины, праздники, устные журналы, экскурсии, соревнования, трудовые десанты, выставки.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Сетевое сообщество «Информирован – значит вооружен!»</w:t>
            </w:r>
          </w:p>
        </w:tc>
        <w:tc>
          <w:tcPr>
            <w:tcW w:w="77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пвр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гпд</w:t>
            </w:r>
          </w:p>
        </w:tc>
        <w:tc>
          <w:tcPr>
            <w:tcW w:w="772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6</w:t>
            </w:r>
          </w:p>
        </w:tc>
      </w:tr>
      <w:tr w:rsidR="00DC4F75" w:rsidRPr="00B641C7" w:rsidTr="004B2EB2">
        <w:trPr>
          <w:trHeight w:val="2965"/>
        </w:trPr>
        <w:tc>
          <w:tcPr>
            <w:tcW w:w="2448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</w:tcPr>
          <w:p w:rsidR="00DC4F75" w:rsidRPr="00B641C7" w:rsidRDefault="00DC4F75" w:rsidP="00A034E2">
            <w:pPr>
              <w:numPr>
                <w:ilvl w:val="0"/>
                <w:numId w:val="10"/>
              </w:numPr>
              <w:spacing w:after="0" w:line="240" w:lineRule="auto"/>
              <w:ind w:left="29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Филологическое сообщество «Дом, в котором мы живем»</w:t>
            </w:r>
          </w:p>
        </w:tc>
        <w:tc>
          <w:tcPr>
            <w:tcW w:w="77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1485"/>
        </w:trPr>
        <w:tc>
          <w:tcPr>
            <w:tcW w:w="2448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Общекультурное</w:t>
            </w:r>
          </w:p>
        </w:tc>
        <w:tc>
          <w:tcPr>
            <w:tcW w:w="245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Досугово-развлекательная деятельность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Праздничные тематические мероприятия; участие в конкурсах, выставках детского творчества</w:t>
            </w:r>
          </w:p>
        </w:tc>
        <w:tc>
          <w:tcPr>
            <w:tcW w:w="77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пвр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</w:tc>
        <w:tc>
          <w:tcPr>
            <w:tcW w:w="772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5-6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6</w:t>
            </w:r>
          </w:p>
        </w:tc>
      </w:tr>
      <w:tr w:rsidR="00DC4F75" w:rsidRPr="00B641C7" w:rsidTr="004B2EB2">
        <w:trPr>
          <w:trHeight w:val="1275"/>
        </w:trPr>
        <w:tc>
          <w:tcPr>
            <w:tcW w:w="2448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Исследовательский проект  «Село Кистёр– центр экологического туризма»</w:t>
            </w:r>
          </w:p>
        </w:tc>
        <w:tc>
          <w:tcPr>
            <w:tcW w:w="77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906"/>
        </w:trPr>
        <w:tc>
          <w:tcPr>
            <w:tcW w:w="2448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Творческая мастерская «Разноцветная палитра»</w:t>
            </w:r>
          </w:p>
        </w:tc>
        <w:tc>
          <w:tcPr>
            <w:tcW w:w="777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DC4F75" w:rsidRPr="00B641C7" w:rsidTr="004B2EB2">
        <w:trPr>
          <w:trHeight w:val="311"/>
        </w:trPr>
        <w:tc>
          <w:tcPr>
            <w:tcW w:w="2448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Духовно-нравственное</w:t>
            </w:r>
          </w:p>
        </w:tc>
        <w:tc>
          <w:tcPr>
            <w:tcW w:w="245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Туристско-краеведческая деятельность</w:t>
            </w: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Экскурсии, походы, прогулки</w:t>
            </w:r>
          </w:p>
        </w:tc>
        <w:tc>
          <w:tcPr>
            <w:tcW w:w="777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пвр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0,5/н</w:t>
            </w:r>
          </w:p>
        </w:tc>
        <w:tc>
          <w:tcPr>
            <w:tcW w:w="772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5-6</w:t>
            </w:r>
          </w:p>
        </w:tc>
      </w:tr>
      <w:tr w:rsidR="00DC4F75" w:rsidRPr="00B641C7" w:rsidTr="004B2EB2">
        <w:trPr>
          <w:trHeight w:val="465"/>
        </w:trPr>
        <w:tc>
          <w:tcPr>
            <w:tcW w:w="2448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Факультатив ОДНКНР</w:t>
            </w:r>
          </w:p>
        </w:tc>
        <w:tc>
          <w:tcPr>
            <w:tcW w:w="77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 w:val="restart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5</w:t>
            </w: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6</w:t>
            </w:r>
          </w:p>
        </w:tc>
      </w:tr>
      <w:tr w:rsidR="00DC4F75" w:rsidRPr="00B641C7" w:rsidTr="004B2EB2">
        <w:trPr>
          <w:trHeight w:val="440"/>
        </w:trPr>
        <w:tc>
          <w:tcPr>
            <w:tcW w:w="2448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45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81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0" w:type="dxa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A034E2">
              <w:rPr>
                <w:rFonts w:ascii="Times New Roman" w:eastAsia="Arial Unicode MS" w:hAnsi="Times New Roman"/>
                <w:color w:val="000000"/>
              </w:rPr>
              <w:t>«Я гражданин России»</w:t>
            </w:r>
          </w:p>
        </w:tc>
        <w:tc>
          <w:tcPr>
            <w:tcW w:w="777" w:type="dxa"/>
            <w:vMerge/>
            <w:vAlign w:val="center"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DC4F75" w:rsidRPr="00A034E2" w:rsidRDefault="00DC4F75" w:rsidP="00A034E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DC4F75" w:rsidRPr="00A034E2" w:rsidRDefault="00DC4F75" w:rsidP="00A034E2">
      <w:pPr>
        <w:rPr>
          <w:rFonts w:ascii="Times New Roman" w:eastAsia="Arial Unicode MS" w:hAnsi="Times New Roman"/>
          <w:color w:val="000000"/>
        </w:rPr>
      </w:pPr>
      <w:r w:rsidRPr="00A034E2">
        <w:rPr>
          <w:rFonts w:ascii="Times New Roman" w:eastAsia="Arial Unicode MS" w:hAnsi="Times New Roman"/>
          <w:color w:val="000000"/>
        </w:rPr>
        <w:t>пвр – по плану воспитательной работы                       Р- регулярно</w:t>
      </w:r>
    </w:p>
    <w:p w:rsidR="00DC4F75" w:rsidRPr="00A034E2" w:rsidRDefault="00DC4F75" w:rsidP="00A034E2">
      <w:pPr>
        <w:rPr>
          <w:rFonts w:ascii="Times New Roman" w:eastAsia="Arial Unicode MS" w:hAnsi="Times New Roman"/>
          <w:color w:val="000000"/>
        </w:rPr>
      </w:pPr>
      <w:r w:rsidRPr="00A034E2">
        <w:rPr>
          <w:rFonts w:ascii="Times New Roman" w:eastAsia="Arial Unicode MS" w:hAnsi="Times New Roman"/>
          <w:color w:val="000000"/>
        </w:rPr>
        <w:t>1/н – один раз в неделю                                                  гпд – план работы группы продленного дня</w:t>
      </w: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F75" w:rsidRPr="00031954" w:rsidRDefault="00DC4F75" w:rsidP="0059044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F75" w:rsidRPr="00460ADC" w:rsidRDefault="00DC4F75" w:rsidP="00460ADC">
      <w:pPr>
        <w:pStyle w:val="a6"/>
        <w:numPr>
          <w:ilvl w:val="0"/>
          <w:numId w:val="7"/>
        </w:numPr>
        <w:spacing w:after="0" w:line="240" w:lineRule="atLeast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>Подпункт</w:t>
      </w:r>
      <w:r w:rsidRPr="00460ADC">
        <w:rPr>
          <w:rFonts w:ascii="Times New Roman" w:eastAsia="@Arial Unicode MS" w:hAnsi="Times New Roman"/>
          <w:b/>
          <w:bCs/>
          <w:sz w:val="24"/>
          <w:szCs w:val="24"/>
        </w:rPr>
        <w:t xml:space="preserve"> 3.1.1. «Календарный учебный график» </w:t>
      </w:r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 пункта 3.1. «Учебный план основного общего образования» </w:t>
      </w:r>
      <w:r w:rsidRPr="00460ADC">
        <w:rPr>
          <w:rFonts w:ascii="Times New Roman" w:eastAsia="@Arial Unicode MS" w:hAnsi="Times New Roman"/>
          <w:b/>
          <w:bCs/>
          <w:sz w:val="24"/>
          <w:szCs w:val="24"/>
        </w:rPr>
        <w:t>раздела 3. «</w:t>
      </w:r>
      <w:r w:rsidRPr="00460ADC">
        <w:rPr>
          <w:rFonts w:ascii="Times New Roman" w:hAnsi="Times New Roman"/>
          <w:b/>
          <w:sz w:val="24"/>
          <w:szCs w:val="24"/>
        </w:rPr>
        <w:t>Организационный раздел  основной образовательной программы основного общего образования» заменить следующим содержанием:</w:t>
      </w:r>
    </w:p>
    <w:p w:rsidR="00DC4F75" w:rsidRPr="00DF44E6" w:rsidRDefault="00DC4F75" w:rsidP="00590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DC4F75" w:rsidRPr="00225024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225024">
        <w:rPr>
          <w:rFonts w:ascii="Times New Roman" w:hAnsi="Times New Roman"/>
          <w:b/>
          <w:iCs/>
          <w:sz w:val="24"/>
          <w:szCs w:val="24"/>
          <w:u w:val="single"/>
        </w:rPr>
        <w:t>1.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225024">
        <w:rPr>
          <w:rFonts w:ascii="Times New Roman" w:hAnsi="Times New Roman"/>
          <w:b/>
          <w:iCs/>
          <w:sz w:val="24"/>
          <w:szCs w:val="24"/>
          <w:u w:val="single"/>
        </w:rPr>
        <w:t>Продолжительность учебного года: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начало учебного года – 01.09.2016 года.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окончание учебного года: 25.05. 2017года  в 1-4, 9, 11 классах, 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31.05.2017 года в 5-8, 10 классах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Продолжительность учебного года: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1 классе – 33 недели;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 2-4, 9, 11 классах – 34 недели;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5  - 8, 10 классах - 35 недель.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225024">
        <w:rPr>
          <w:rFonts w:ascii="Times New Roman" w:hAnsi="Times New Roman"/>
          <w:b/>
          <w:iCs/>
          <w:sz w:val="24"/>
          <w:szCs w:val="24"/>
          <w:u w:val="single"/>
        </w:rPr>
        <w:t>2.Ко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личество классов – комплектов: </w:t>
      </w:r>
      <w:r w:rsidRPr="00B77BFB">
        <w:rPr>
          <w:rFonts w:ascii="Times New Roman" w:hAnsi="Times New Roman"/>
          <w:iCs/>
          <w:sz w:val="24"/>
          <w:szCs w:val="24"/>
          <w:u w:val="single"/>
        </w:rPr>
        <w:t>1</w:t>
      </w:r>
      <w:r>
        <w:rPr>
          <w:rFonts w:ascii="Times New Roman" w:hAnsi="Times New Roman"/>
          <w:iCs/>
          <w:sz w:val="24"/>
          <w:szCs w:val="24"/>
          <w:u w:val="single"/>
        </w:rPr>
        <w:t>1</w:t>
      </w:r>
    </w:p>
    <w:p w:rsidR="00DC4F75" w:rsidRPr="00906215" w:rsidRDefault="00DC4F75" w:rsidP="00460A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325"/>
        <w:gridCol w:w="2325"/>
        <w:gridCol w:w="2325"/>
      </w:tblGrid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I   уровень            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II  уровень         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III уровень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По школе:</w:t>
            </w:r>
          </w:p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70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5 - 1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10 - 1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2 - 1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6 - 1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11 - 1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3 - 1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7 - 1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4 - 1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8 - 1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9 - 1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AB1B00">
        <w:trPr>
          <w:trHeight w:val="256"/>
        </w:trPr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Всего: 4               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Всего: 5                 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 xml:space="preserve">Всего: 2               </w:t>
            </w:r>
          </w:p>
        </w:tc>
        <w:tc>
          <w:tcPr>
            <w:tcW w:w="2325" w:type="dxa"/>
          </w:tcPr>
          <w:p w:rsidR="00DC4F75" w:rsidRPr="00B641C7" w:rsidRDefault="00DC4F75" w:rsidP="00460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Всего:11</w:t>
            </w:r>
          </w:p>
        </w:tc>
      </w:tr>
    </w:tbl>
    <w:p w:rsidR="00DC4F75" w:rsidRDefault="00DC4F75" w:rsidP="00460A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F75" w:rsidRPr="00B77BFB" w:rsidRDefault="00DC4F75" w:rsidP="00460A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03ED">
        <w:rPr>
          <w:rFonts w:ascii="Times New Roman" w:hAnsi="Times New Roman"/>
          <w:b/>
          <w:sz w:val="24"/>
          <w:szCs w:val="24"/>
          <w:u w:val="single"/>
        </w:rPr>
        <w:t>Количество групп продленного дня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Pr="00B77BFB">
        <w:rPr>
          <w:rFonts w:ascii="Times New Roman" w:hAnsi="Times New Roman"/>
          <w:sz w:val="24"/>
          <w:szCs w:val="24"/>
          <w:u w:val="single"/>
        </w:rPr>
        <w:t>1 (1-5 классы).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Режим ГПД: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12.05</w:t>
      </w:r>
      <w:r w:rsidRPr="009A03E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12.20</w:t>
      </w:r>
      <w:r w:rsidRPr="009A03ED">
        <w:rPr>
          <w:rFonts w:ascii="Times New Roman" w:hAnsi="Times New Roman"/>
          <w:iCs/>
          <w:sz w:val="24"/>
          <w:szCs w:val="24"/>
        </w:rPr>
        <w:t xml:space="preserve"> – прием детей в группу, консультации с учителями предметниками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03ED">
        <w:rPr>
          <w:rFonts w:ascii="Times New Roman" w:hAnsi="Times New Roman"/>
          <w:iCs/>
          <w:sz w:val="24"/>
          <w:szCs w:val="24"/>
        </w:rPr>
        <w:t xml:space="preserve">                        по      выполнению домашнего задания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03ED">
        <w:rPr>
          <w:rFonts w:ascii="Times New Roman" w:hAnsi="Times New Roman"/>
          <w:iCs/>
          <w:sz w:val="24"/>
          <w:szCs w:val="24"/>
        </w:rPr>
        <w:t>12.</w:t>
      </w:r>
      <w:r>
        <w:rPr>
          <w:rFonts w:ascii="Times New Roman" w:hAnsi="Times New Roman"/>
          <w:iCs/>
          <w:sz w:val="24"/>
          <w:szCs w:val="24"/>
        </w:rPr>
        <w:t>20 – 13.05</w:t>
      </w:r>
      <w:r w:rsidRPr="009A03ED">
        <w:rPr>
          <w:rFonts w:ascii="Times New Roman" w:hAnsi="Times New Roman"/>
          <w:iCs/>
          <w:sz w:val="24"/>
          <w:szCs w:val="24"/>
        </w:rPr>
        <w:t xml:space="preserve"> - прогулка на свежем воздухе, подвижные игры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13.05 – 13.15 - </w:t>
      </w:r>
      <w:r w:rsidRPr="009A03ED">
        <w:rPr>
          <w:rFonts w:ascii="Times New Roman" w:hAnsi="Times New Roman"/>
          <w:iCs/>
          <w:sz w:val="24"/>
          <w:szCs w:val="24"/>
        </w:rPr>
        <w:t>питание в столовой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13.20 – 14.05</w:t>
      </w:r>
      <w:r w:rsidRPr="009A03ED">
        <w:rPr>
          <w:rFonts w:ascii="Times New Roman" w:hAnsi="Times New Roman"/>
          <w:iCs/>
          <w:sz w:val="24"/>
          <w:szCs w:val="24"/>
        </w:rPr>
        <w:t xml:space="preserve"> - внеурочная деятельность/самоподготовка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14.10 – 14.55 </w:t>
      </w:r>
      <w:r w:rsidRPr="009A03ED">
        <w:rPr>
          <w:rFonts w:ascii="Times New Roman" w:hAnsi="Times New Roman"/>
          <w:iCs/>
          <w:sz w:val="24"/>
          <w:szCs w:val="24"/>
        </w:rPr>
        <w:t>– клубный час, занятия по интересам.</w:t>
      </w:r>
    </w:p>
    <w:p w:rsidR="00DC4F75" w:rsidRPr="00933184" w:rsidRDefault="00DC4F75" w:rsidP="00460A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F75" w:rsidRPr="00225024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225024">
        <w:rPr>
          <w:rFonts w:ascii="Times New Roman" w:hAnsi="Times New Roman"/>
          <w:b/>
          <w:iCs/>
          <w:sz w:val="24"/>
          <w:szCs w:val="24"/>
          <w:u w:val="single"/>
        </w:rPr>
        <w:t>3.Регламентирование образовательного процесса на учебный год: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Учебный год  делится в 1 - 4, 9 , 11 классах на четверти: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2136"/>
        <w:gridCol w:w="2782"/>
        <w:gridCol w:w="2954"/>
      </w:tblGrid>
      <w:tr w:rsidR="00DC4F75" w:rsidRPr="00B641C7" w:rsidTr="00FA5E31">
        <w:trPr>
          <w:trHeight w:val="315"/>
        </w:trPr>
        <w:tc>
          <w:tcPr>
            <w:tcW w:w="2136" w:type="dxa"/>
            <w:vMerge w:val="restart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Четверти</w:t>
            </w:r>
          </w:p>
        </w:tc>
        <w:tc>
          <w:tcPr>
            <w:tcW w:w="4918" w:type="dxa"/>
            <w:gridSpan w:val="2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954" w:type="dxa"/>
            <w:vMerge w:val="restart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C4F75" w:rsidRPr="00B641C7" w:rsidTr="00FA5E31">
        <w:trPr>
          <w:trHeight w:val="315"/>
        </w:trPr>
        <w:tc>
          <w:tcPr>
            <w:tcW w:w="0" w:type="auto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четверти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Окончание четверти</w:t>
            </w:r>
          </w:p>
        </w:tc>
        <w:tc>
          <w:tcPr>
            <w:tcW w:w="2954" w:type="dxa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01.09.2016г.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02.11.2016г.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10.11.2016г.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29.12.2016г.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13.01.2017г.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22.03.2017г.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  (9 – для 1 класса)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4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03.04.2017г.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25.05.2017г.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5 – 8 классах  учебный год делится на четверти: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2136"/>
        <w:gridCol w:w="2782"/>
        <w:gridCol w:w="2954"/>
      </w:tblGrid>
      <w:tr w:rsidR="00DC4F75" w:rsidRPr="00B641C7" w:rsidTr="00FA5E31">
        <w:trPr>
          <w:trHeight w:val="315"/>
        </w:trPr>
        <w:tc>
          <w:tcPr>
            <w:tcW w:w="2136" w:type="dxa"/>
            <w:vMerge w:val="restart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Четверти</w:t>
            </w:r>
          </w:p>
        </w:tc>
        <w:tc>
          <w:tcPr>
            <w:tcW w:w="4918" w:type="dxa"/>
            <w:gridSpan w:val="2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954" w:type="dxa"/>
            <w:vMerge w:val="restart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C4F75" w:rsidRPr="00B641C7" w:rsidTr="00FA5E31">
        <w:trPr>
          <w:trHeight w:val="315"/>
        </w:trPr>
        <w:tc>
          <w:tcPr>
            <w:tcW w:w="0" w:type="auto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четверти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Окончание четверти</w:t>
            </w:r>
          </w:p>
        </w:tc>
        <w:tc>
          <w:tcPr>
            <w:tcW w:w="2954" w:type="dxa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01.09.2016г.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02.11.2016г.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10.11.2016г.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29.12.2016г.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13.01.2017г.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22.03.2017г.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</w:p>
        </w:tc>
      </w:tr>
      <w:tr w:rsidR="00DC4F75" w:rsidRPr="00B641C7" w:rsidTr="00FA5E31"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4 четверть</w:t>
            </w:r>
          </w:p>
        </w:tc>
        <w:tc>
          <w:tcPr>
            <w:tcW w:w="213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03.04.2017г.</w:t>
            </w:r>
          </w:p>
        </w:tc>
        <w:tc>
          <w:tcPr>
            <w:tcW w:w="278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31.05.2017г.</w:t>
            </w:r>
          </w:p>
        </w:tc>
        <w:tc>
          <w:tcPr>
            <w:tcW w:w="2954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</w:tbl>
    <w:p w:rsidR="00DC4F75" w:rsidRDefault="00DC4F75" w:rsidP="00460ADC">
      <w:pPr>
        <w:pStyle w:val="1"/>
      </w:pPr>
    </w:p>
    <w:p w:rsidR="00DC4F75" w:rsidRDefault="00DC4F75" w:rsidP="00460ADC">
      <w:pPr>
        <w:pStyle w:val="1"/>
      </w:pPr>
    </w:p>
    <w:p w:rsidR="00DC4F75" w:rsidRDefault="00DC4F75" w:rsidP="00460ADC">
      <w:pPr>
        <w:pStyle w:val="1"/>
      </w:pPr>
    </w:p>
    <w:p w:rsidR="00DC4F75" w:rsidRDefault="00DC4F75" w:rsidP="00460ADC">
      <w:pPr>
        <w:pStyle w:val="1"/>
      </w:pPr>
    </w:p>
    <w:p w:rsidR="00DC4F75" w:rsidRDefault="00DC4F75" w:rsidP="00460ADC">
      <w:pPr>
        <w:pStyle w:val="1"/>
      </w:pPr>
    </w:p>
    <w:p w:rsidR="00DC4F75" w:rsidRDefault="00DC4F75" w:rsidP="00460ADC">
      <w:pPr>
        <w:pStyle w:val="1"/>
        <w:rPr>
          <w:lang w:eastAsia="en-US"/>
        </w:rPr>
      </w:pPr>
      <w:r>
        <w:t>в 10-11 классах учебный год делится на полугодия: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3"/>
        <w:gridCol w:w="2965"/>
        <w:gridCol w:w="2810"/>
      </w:tblGrid>
      <w:tr w:rsidR="00DC4F75" w:rsidRPr="00B641C7" w:rsidTr="00FA5E31">
        <w:trPr>
          <w:trHeight w:val="282"/>
        </w:trPr>
        <w:tc>
          <w:tcPr>
            <w:tcW w:w="2224" w:type="dxa"/>
            <w:vMerge w:val="restart"/>
            <w:vAlign w:val="center"/>
          </w:tcPr>
          <w:p w:rsidR="00DC4F75" w:rsidRPr="008246AE" w:rsidRDefault="00DC4F75" w:rsidP="00460ADC">
            <w:pPr>
              <w:pStyle w:val="1"/>
              <w:ind w:left="-582" w:firstLine="582"/>
              <w:jc w:val="center"/>
              <w:rPr>
                <w:b/>
                <w:sz w:val="24"/>
                <w:szCs w:val="24"/>
              </w:rPr>
            </w:pPr>
            <w:r w:rsidRPr="008246AE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5188" w:type="dxa"/>
            <w:gridSpan w:val="2"/>
            <w:vAlign w:val="center"/>
          </w:tcPr>
          <w:p w:rsidR="00DC4F75" w:rsidRPr="008246AE" w:rsidRDefault="00DC4F75" w:rsidP="00460AD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246A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10" w:type="dxa"/>
            <w:vMerge w:val="restart"/>
            <w:vAlign w:val="center"/>
          </w:tcPr>
          <w:p w:rsidR="00DC4F75" w:rsidRPr="008246AE" w:rsidRDefault="00DC4F75" w:rsidP="00460AD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246AE">
              <w:rPr>
                <w:b/>
                <w:sz w:val="24"/>
                <w:szCs w:val="24"/>
              </w:rPr>
              <w:t>Продолжительность</w:t>
            </w:r>
          </w:p>
          <w:p w:rsidR="00DC4F75" w:rsidRPr="008246AE" w:rsidRDefault="00DC4F75" w:rsidP="00460AD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246AE">
              <w:rPr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DC4F75" w:rsidRPr="00B641C7" w:rsidTr="00FA5E31">
        <w:trPr>
          <w:trHeight w:val="282"/>
        </w:trPr>
        <w:tc>
          <w:tcPr>
            <w:tcW w:w="0" w:type="auto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Начало полугодия</w:t>
            </w:r>
          </w:p>
        </w:tc>
        <w:tc>
          <w:tcPr>
            <w:tcW w:w="2965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Окончание полугодия</w:t>
            </w:r>
          </w:p>
        </w:tc>
        <w:tc>
          <w:tcPr>
            <w:tcW w:w="2810" w:type="dxa"/>
            <w:vMerge/>
            <w:vAlign w:val="center"/>
          </w:tcPr>
          <w:p w:rsidR="00DC4F75" w:rsidRPr="00B641C7" w:rsidRDefault="00DC4F75" w:rsidP="0046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75" w:rsidRPr="00B641C7" w:rsidTr="00FA5E31">
        <w:trPr>
          <w:trHeight w:val="551"/>
        </w:trPr>
        <w:tc>
          <w:tcPr>
            <w:tcW w:w="2224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1 полугодие</w:t>
            </w:r>
          </w:p>
        </w:tc>
        <w:tc>
          <w:tcPr>
            <w:tcW w:w="2223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</w:t>
            </w:r>
          </w:p>
        </w:tc>
        <w:tc>
          <w:tcPr>
            <w:tcW w:w="2965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  <w:tc>
          <w:tcPr>
            <w:tcW w:w="2810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16</w:t>
            </w:r>
          </w:p>
        </w:tc>
      </w:tr>
      <w:tr w:rsidR="00DC4F75" w:rsidRPr="00B641C7" w:rsidTr="00FA5E31">
        <w:trPr>
          <w:trHeight w:val="565"/>
        </w:trPr>
        <w:tc>
          <w:tcPr>
            <w:tcW w:w="2224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2 полугодие</w:t>
            </w:r>
          </w:p>
        </w:tc>
        <w:tc>
          <w:tcPr>
            <w:tcW w:w="2223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2965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- 31.05.2017</w:t>
            </w:r>
            <w:r w:rsidRPr="008246AE">
              <w:rPr>
                <w:sz w:val="24"/>
                <w:szCs w:val="24"/>
              </w:rPr>
              <w:t xml:space="preserve"> </w:t>
            </w:r>
          </w:p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- 25.05.2017</w:t>
            </w:r>
          </w:p>
        </w:tc>
        <w:tc>
          <w:tcPr>
            <w:tcW w:w="2810" w:type="dxa"/>
            <w:vAlign w:val="center"/>
          </w:tcPr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10 класс -</w:t>
            </w:r>
            <w:r>
              <w:rPr>
                <w:sz w:val="24"/>
                <w:szCs w:val="24"/>
              </w:rPr>
              <w:t xml:space="preserve"> </w:t>
            </w:r>
            <w:r w:rsidRPr="008246AE">
              <w:rPr>
                <w:sz w:val="24"/>
                <w:szCs w:val="24"/>
              </w:rPr>
              <w:t xml:space="preserve">19 </w:t>
            </w:r>
          </w:p>
          <w:p w:rsidR="00DC4F75" w:rsidRPr="008246AE" w:rsidRDefault="00DC4F75" w:rsidP="00460ADC">
            <w:pPr>
              <w:pStyle w:val="1"/>
              <w:rPr>
                <w:sz w:val="24"/>
                <w:szCs w:val="24"/>
              </w:rPr>
            </w:pPr>
            <w:r w:rsidRPr="008246AE">
              <w:rPr>
                <w:sz w:val="24"/>
                <w:szCs w:val="24"/>
              </w:rPr>
              <w:t>11 класс – 18</w:t>
            </w:r>
          </w:p>
        </w:tc>
      </w:tr>
    </w:tbl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Продолжительность каникул в течение учебного года: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2681"/>
        <w:gridCol w:w="2432"/>
        <w:gridCol w:w="2685"/>
      </w:tblGrid>
      <w:tr w:rsidR="00DC4F75" w:rsidRPr="00B641C7" w:rsidTr="00FA5E31">
        <w:trPr>
          <w:trHeight w:val="588"/>
        </w:trPr>
        <w:tc>
          <w:tcPr>
            <w:tcW w:w="240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Каникулы</w:t>
            </w:r>
          </w:p>
        </w:tc>
        <w:tc>
          <w:tcPr>
            <w:tcW w:w="268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Дата начала каникул</w:t>
            </w:r>
          </w:p>
        </w:tc>
        <w:tc>
          <w:tcPr>
            <w:tcW w:w="243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Дата окончания каникул</w:t>
            </w:r>
          </w:p>
        </w:tc>
        <w:tc>
          <w:tcPr>
            <w:tcW w:w="268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</w:t>
            </w:r>
          </w:p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днях</w:t>
            </w:r>
          </w:p>
        </w:tc>
      </w:tr>
      <w:tr w:rsidR="00DC4F75" w:rsidRPr="00B641C7" w:rsidTr="00FA5E31">
        <w:trPr>
          <w:trHeight w:val="286"/>
        </w:trPr>
        <w:tc>
          <w:tcPr>
            <w:tcW w:w="240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Осенние</w:t>
            </w:r>
          </w:p>
        </w:tc>
        <w:tc>
          <w:tcPr>
            <w:tcW w:w="268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03.11.2016г.</w:t>
            </w:r>
          </w:p>
        </w:tc>
        <w:tc>
          <w:tcPr>
            <w:tcW w:w="243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09.11.2016г.</w:t>
            </w:r>
          </w:p>
        </w:tc>
        <w:tc>
          <w:tcPr>
            <w:tcW w:w="268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DC4F75" w:rsidRPr="00B641C7" w:rsidTr="00FA5E31">
        <w:trPr>
          <w:trHeight w:val="286"/>
        </w:trPr>
        <w:tc>
          <w:tcPr>
            <w:tcW w:w="240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Зимние</w:t>
            </w:r>
          </w:p>
        </w:tc>
        <w:tc>
          <w:tcPr>
            <w:tcW w:w="268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30.12.2016г.</w:t>
            </w:r>
          </w:p>
        </w:tc>
        <w:tc>
          <w:tcPr>
            <w:tcW w:w="243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12.01.2017г.</w:t>
            </w:r>
          </w:p>
        </w:tc>
        <w:tc>
          <w:tcPr>
            <w:tcW w:w="268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C4F75" w:rsidRPr="00B641C7" w:rsidTr="00FA5E31">
        <w:trPr>
          <w:trHeight w:val="588"/>
        </w:trPr>
        <w:tc>
          <w:tcPr>
            <w:tcW w:w="240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весенние</w:t>
            </w:r>
          </w:p>
        </w:tc>
        <w:tc>
          <w:tcPr>
            <w:tcW w:w="268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 xml:space="preserve">23.03.2017г. </w:t>
            </w:r>
          </w:p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25.04.2017(Радоница)</w:t>
            </w:r>
          </w:p>
        </w:tc>
        <w:tc>
          <w:tcPr>
            <w:tcW w:w="243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30.03.2016г.</w:t>
            </w:r>
          </w:p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25.04.2017 г.</w:t>
            </w:r>
          </w:p>
        </w:tc>
        <w:tc>
          <w:tcPr>
            <w:tcW w:w="268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Для учащихся 1-го класса устанавливаются дополнительные недельные каникулы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 13.02.2017 г.  по  19.02.2017 г.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Pr="0000633A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00633A">
        <w:rPr>
          <w:rFonts w:ascii="Times New Roman" w:hAnsi="Times New Roman"/>
          <w:b/>
          <w:iCs/>
          <w:sz w:val="24"/>
          <w:szCs w:val="24"/>
          <w:u w:val="single"/>
        </w:rPr>
        <w:t>4.Регламентирование образовательного процесса на неделю.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Продолжительность рабочей недели: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5-ти дневная рабочая неделя с 1-11 классы;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Pr="0000633A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00633A">
        <w:rPr>
          <w:rFonts w:ascii="Times New Roman" w:hAnsi="Times New Roman"/>
          <w:b/>
          <w:iCs/>
          <w:sz w:val="24"/>
          <w:szCs w:val="24"/>
          <w:u w:val="single"/>
        </w:rPr>
        <w:t>5.Регламентирование образовательного процесса на день: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школа работает в одну смену;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15600">
        <w:rPr>
          <w:rFonts w:ascii="Times New Roman" w:hAnsi="Times New Roman"/>
          <w:iCs/>
          <w:sz w:val="24"/>
          <w:szCs w:val="24"/>
          <w:u w:val="single"/>
        </w:rPr>
        <w:t>начало занятий:</w:t>
      </w:r>
      <w:r>
        <w:rPr>
          <w:rFonts w:ascii="Times New Roman" w:hAnsi="Times New Roman"/>
          <w:iCs/>
          <w:sz w:val="24"/>
          <w:szCs w:val="24"/>
        </w:rPr>
        <w:t xml:space="preserve"> 8.30;</w:t>
      </w:r>
    </w:p>
    <w:p w:rsidR="00DC4F75" w:rsidRPr="00B15600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B15600">
        <w:rPr>
          <w:rFonts w:ascii="Times New Roman" w:hAnsi="Times New Roman"/>
          <w:iCs/>
          <w:sz w:val="24"/>
          <w:szCs w:val="24"/>
          <w:u w:val="single"/>
        </w:rPr>
        <w:t>продолжительность урока:</w:t>
      </w: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600">
        <w:rPr>
          <w:rFonts w:ascii="Times New Roman" w:hAnsi="Times New Roman"/>
          <w:iCs/>
          <w:sz w:val="24"/>
          <w:szCs w:val="24"/>
          <w:u w:val="single"/>
        </w:rPr>
        <w:t>в 1 классе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используется «ступенчатый» режим обучения в первом полугодии (сентябрь, октябрь – по 3 урока в день по 35 минут каждый, в ноябре-декабре – по 4 урока по 35 минут каждый; январь-май –</w:t>
      </w:r>
      <w:r w:rsidRPr="009A03ED">
        <w:rPr>
          <w:rFonts w:ascii="Times New Roman" w:hAnsi="Times New Roman"/>
          <w:color w:val="000000"/>
          <w:sz w:val="24"/>
          <w:szCs w:val="24"/>
        </w:rPr>
        <w:t xml:space="preserve"> по 4 урока по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9A03ED">
        <w:rPr>
          <w:rFonts w:ascii="Times New Roman" w:hAnsi="Times New Roman"/>
          <w:color w:val="000000"/>
          <w:sz w:val="24"/>
          <w:szCs w:val="24"/>
        </w:rPr>
        <w:t xml:space="preserve"> минут каждый), </w:t>
      </w:r>
    </w:p>
    <w:p w:rsidR="00DC4F75" w:rsidRPr="009A03ED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600">
        <w:rPr>
          <w:rFonts w:ascii="Times New Roman" w:hAnsi="Times New Roman"/>
          <w:color w:val="000000"/>
          <w:sz w:val="24"/>
          <w:szCs w:val="24"/>
          <w:u w:val="single"/>
        </w:rPr>
        <w:t>во 2-11  классах</w:t>
      </w:r>
      <w:r w:rsidRPr="009A03ED">
        <w:rPr>
          <w:rFonts w:ascii="Times New Roman" w:hAnsi="Times New Roman"/>
          <w:color w:val="000000"/>
          <w:sz w:val="24"/>
          <w:szCs w:val="24"/>
        </w:rPr>
        <w:t xml:space="preserve"> продолжительность урока – 45 минут.</w:t>
      </w:r>
    </w:p>
    <w:p w:rsidR="00DC4F75" w:rsidRDefault="00DC4F75" w:rsidP="00460ADC">
      <w:pPr>
        <w:pStyle w:val="1"/>
        <w:jc w:val="both"/>
        <w:rPr>
          <w:color w:val="000000"/>
        </w:rPr>
      </w:pPr>
    </w:p>
    <w:p w:rsidR="00DC4F75" w:rsidRPr="007611E1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611E1">
        <w:rPr>
          <w:rFonts w:ascii="Times New Roman" w:hAnsi="Times New Roman"/>
          <w:b/>
          <w:iCs/>
          <w:sz w:val="24"/>
          <w:szCs w:val="24"/>
        </w:rPr>
        <w:t>Режим учебных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3019"/>
        <w:gridCol w:w="3112"/>
        <w:gridCol w:w="2508"/>
      </w:tblGrid>
      <w:tr w:rsidR="00DC4F75" w:rsidRPr="00B641C7" w:rsidTr="00AB1B00">
        <w:trPr>
          <w:trHeight w:val="666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урока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Конец урока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iCs/>
                <w:sz w:val="24"/>
                <w:szCs w:val="24"/>
              </w:rPr>
              <w:t>Длительность перемен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8.30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9.15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9.25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10.10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10.20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11.05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11.20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12.05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DC4F75" w:rsidRPr="00B641C7" w:rsidTr="00AB1B00">
        <w:trPr>
          <w:trHeight w:val="317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12.20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13.20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DC4F75" w:rsidRPr="00B641C7" w:rsidTr="00AB1B00">
        <w:trPr>
          <w:trHeight w:val="333"/>
        </w:trPr>
        <w:tc>
          <w:tcPr>
            <w:tcW w:w="1315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14.10</w:t>
            </w:r>
          </w:p>
        </w:tc>
        <w:tc>
          <w:tcPr>
            <w:tcW w:w="3201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14.55</w:t>
            </w:r>
          </w:p>
        </w:tc>
        <w:tc>
          <w:tcPr>
            <w:tcW w:w="2539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4F75" w:rsidRPr="00B641C7" w:rsidTr="00AB1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0154" w:type="dxa"/>
            <w:gridSpan w:val="4"/>
          </w:tcPr>
          <w:p w:rsidR="00DC4F75" w:rsidRPr="00B641C7" w:rsidRDefault="00DC4F75" w:rsidP="0046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Начало занятий внеурочной занятости: 15.00</w:t>
            </w:r>
          </w:p>
        </w:tc>
      </w:tr>
      <w:tr w:rsidR="00DC4F75" w:rsidRPr="00B641C7" w:rsidTr="00AB1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10154" w:type="dxa"/>
            <w:gridSpan w:val="4"/>
          </w:tcPr>
          <w:p w:rsidR="00DC4F75" w:rsidRPr="00B641C7" w:rsidRDefault="00DC4F75" w:rsidP="00460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1C7">
              <w:rPr>
                <w:rFonts w:ascii="Times New Roman" w:hAnsi="Times New Roman"/>
                <w:sz w:val="24"/>
                <w:szCs w:val="24"/>
              </w:rPr>
              <w:t>Окончание занятий внеурочной занятости: 16.00</w:t>
            </w:r>
          </w:p>
        </w:tc>
      </w:tr>
    </w:tbl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C4F75" w:rsidRPr="00402665" w:rsidRDefault="00DC4F75" w:rsidP="00460AD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02665">
        <w:rPr>
          <w:rFonts w:ascii="Times New Roman" w:hAnsi="Times New Roman"/>
          <w:b/>
          <w:iCs/>
          <w:sz w:val="24"/>
          <w:szCs w:val="24"/>
        </w:rPr>
        <w:t>Режим питания: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928"/>
        <w:gridCol w:w="2312"/>
        <w:gridCol w:w="2312"/>
      </w:tblGrid>
      <w:tr w:rsidR="00DC4F75" w:rsidRPr="00B641C7" w:rsidTr="00A034E2">
        <w:trPr>
          <w:trHeight w:val="330"/>
        </w:trPr>
        <w:tc>
          <w:tcPr>
            <w:tcW w:w="169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92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Вид питания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Классы</w:t>
            </w:r>
          </w:p>
        </w:tc>
      </w:tr>
      <w:tr w:rsidR="00DC4F75" w:rsidRPr="00B641C7" w:rsidTr="00A034E2">
        <w:trPr>
          <w:trHeight w:val="330"/>
        </w:trPr>
        <w:tc>
          <w:tcPr>
            <w:tcW w:w="169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 перемена</w:t>
            </w:r>
          </w:p>
        </w:tc>
        <w:tc>
          <w:tcPr>
            <w:tcW w:w="292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9.15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завтрак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1-11</w:t>
            </w:r>
          </w:p>
        </w:tc>
      </w:tr>
      <w:tr w:rsidR="00DC4F75" w:rsidRPr="00B641C7" w:rsidTr="00A034E2">
        <w:trPr>
          <w:trHeight w:val="314"/>
        </w:trPr>
        <w:tc>
          <w:tcPr>
            <w:tcW w:w="169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3 перемена</w:t>
            </w:r>
          </w:p>
        </w:tc>
        <w:tc>
          <w:tcPr>
            <w:tcW w:w="292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11.05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1-7</w:t>
            </w:r>
          </w:p>
        </w:tc>
      </w:tr>
      <w:tr w:rsidR="00DC4F75" w:rsidRPr="00B641C7" w:rsidTr="00A034E2">
        <w:trPr>
          <w:trHeight w:val="330"/>
        </w:trPr>
        <w:tc>
          <w:tcPr>
            <w:tcW w:w="169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4 перемена</w:t>
            </w:r>
          </w:p>
        </w:tc>
        <w:tc>
          <w:tcPr>
            <w:tcW w:w="292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12.05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 xml:space="preserve">обед  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8-11</w:t>
            </w:r>
          </w:p>
        </w:tc>
      </w:tr>
      <w:tr w:rsidR="00DC4F75" w:rsidRPr="00B641C7" w:rsidTr="00A034E2">
        <w:trPr>
          <w:trHeight w:val="330"/>
        </w:trPr>
        <w:tc>
          <w:tcPr>
            <w:tcW w:w="1696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5 перемена</w:t>
            </w:r>
          </w:p>
        </w:tc>
        <w:tc>
          <w:tcPr>
            <w:tcW w:w="2928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полдник</w:t>
            </w:r>
          </w:p>
        </w:tc>
        <w:tc>
          <w:tcPr>
            <w:tcW w:w="2312" w:type="dxa"/>
          </w:tcPr>
          <w:p w:rsidR="00DC4F75" w:rsidRPr="00B641C7" w:rsidRDefault="00DC4F75" w:rsidP="00460A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41C7">
              <w:rPr>
                <w:rFonts w:ascii="Times New Roman" w:hAnsi="Times New Roman"/>
                <w:iCs/>
                <w:sz w:val="24"/>
                <w:szCs w:val="24"/>
              </w:rPr>
              <w:t>ГПД</w:t>
            </w:r>
          </w:p>
        </w:tc>
      </w:tr>
    </w:tbl>
    <w:p w:rsidR="00DC4F75" w:rsidRDefault="00DC4F75" w:rsidP="00460A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4" w:name="_MON_1489845341"/>
      <w:bookmarkStart w:id="5" w:name="_MON_1489844205"/>
      <w:bookmarkStart w:id="6" w:name="_MON_1489844542"/>
      <w:bookmarkEnd w:id="4"/>
      <w:bookmarkEnd w:id="5"/>
      <w:bookmarkEnd w:id="6"/>
    </w:p>
    <w:p w:rsidR="00DC4F75" w:rsidRPr="0000633A" w:rsidRDefault="00DC4F75" w:rsidP="00460A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633A">
        <w:rPr>
          <w:rFonts w:ascii="Times New Roman" w:hAnsi="Times New Roman"/>
          <w:b/>
          <w:sz w:val="24"/>
          <w:szCs w:val="24"/>
          <w:u w:val="single"/>
        </w:rPr>
        <w:t>6.Организация промежуточной и итоговой аттестации</w:t>
      </w:r>
    </w:p>
    <w:p w:rsidR="00DC4F75" w:rsidRDefault="00DC4F75" w:rsidP="00460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МБОУ Кистёрская  СОШ организуется  с 3 по 11 классы по всем предметам, курсам, модулям образовательного процесса, проводится в формах, определённых учебным планом.</w:t>
      </w:r>
    </w:p>
    <w:p w:rsidR="00DC4F75" w:rsidRDefault="00DC4F75" w:rsidP="00460A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4F75" w:rsidRPr="0000633A" w:rsidRDefault="00DC4F75" w:rsidP="00460A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633A">
        <w:rPr>
          <w:rFonts w:ascii="Times New Roman" w:hAnsi="Times New Roman"/>
          <w:b/>
          <w:sz w:val="24"/>
          <w:szCs w:val="24"/>
          <w:u w:val="single"/>
        </w:rPr>
        <w:t>7.Сроки промежуточной и итоговой аттестации:</w:t>
      </w:r>
    </w:p>
    <w:p w:rsidR="00DC4F75" w:rsidRPr="00440A0F" w:rsidRDefault="00DC4F75" w:rsidP="00460ADC">
      <w:pPr>
        <w:pStyle w:val="1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40A0F">
        <w:rPr>
          <w:rFonts w:ascii="Times New Roman" w:hAnsi="Times New Roman"/>
          <w:sz w:val="24"/>
          <w:szCs w:val="24"/>
          <w:lang w:val="ru-RU"/>
        </w:rPr>
        <w:t>Итоговая аттестация в 9, 11 классе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DC4F75" w:rsidRPr="00440A0F" w:rsidRDefault="00DC4F75" w:rsidP="00460ADC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Промежуточная аттестация в 3</w:t>
      </w:r>
      <w:r w:rsidRPr="00440A0F">
        <w:rPr>
          <w:rFonts w:ascii="Times New Roman" w:hAnsi="Times New Roman"/>
          <w:sz w:val="24"/>
          <w:szCs w:val="24"/>
          <w:lang w:val="ru-RU"/>
        </w:rPr>
        <w:t xml:space="preserve">-11 классах проводится 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40A0F">
        <w:rPr>
          <w:rFonts w:ascii="Times New Roman" w:hAnsi="Times New Roman"/>
          <w:sz w:val="24"/>
          <w:szCs w:val="24"/>
          <w:lang w:val="ru-RU"/>
        </w:rPr>
        <w:t xml:space="preserve"> апреле-мае соответственно срокам графика проведения промежуточной аттестации,  утверждённого приказом директ</w:t>
      </w:r>
      <w:r>
        <w:rPr>
          <w:rFonts w:ascii="Times New Roman" w:hAnsi="Times New Roman"/>
          <w:sz w:val="24"/>
          <w:szCs w:val="24"/>
          <w:lang w:val="ru-RU"/>
        </w:rPr>
        <w:t xml:space="preserve">ора школы, но не позднее 3 дней </w:t>
      </w:r>
      <w:r w:rsidRPr="00440A0F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 xml:space="preserve"> 4 четверти.</w:t>
      </w:r>
    </w:p>
    <w:p w:rsidR="00DC4F75" w:rsidRPr="0026396C" w:rsidRDefault="00DC4F75" w:rsidP="00460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F75" w:rsidRDefault="00DC4F75" w:rsidP="00460A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7935">
        <w:rPr>
          <w:rFonts w:ascii="Times New Roman" w:hAnsi="Times New Roman"/>
          <w:b/>
          <w:sz w:val="24"/>
          <w:szCs w:val="24"/>
          <w:u w:val="single"/>
        </w:rPr>
        <w:t>8. Формы промежуточной аттестации</w:t>
      </w:r>
    </w:p>
    <w:p w:rsidR="00DC4F75" w:rsidRDefault="00DC4F75" w:rsidP="00460A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3341"/>
        <w:gridCol w:w="3344"/>
      </w:tblGrid>
      <w:tr w:rsidR="00DC4F75" w:rsidRPr="00B641C7" w:rsidTr="00330BCC">
        <w:trPr>
          <w:trHeight w:val="244"/>
        </w:trPr>
        <w:tc>
          <w:tcPr>
            <w:tcW w:w="3598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1C7">
              <w:rPr>
                <w:rFonts w:ascii="Times New Roman" w:hAnsi="Times New Roman"/>
              </w:rPr>
              <w:t xml:space="preserve">  </w:t>
            </w:r>
            <w:r w:rsidRPr="00B641C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41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344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1C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DC4F75" w:rsidRPr="00B641C7" w:rsidTr="00330BCC">
        <w:trPr>
          <w:trHeight w:val="139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  <w:sz w:val="20"/>
              </w:rPr>
            </w:pPr>
            <w:r w:rsidRPr="00B641C7">
              <w:rPr>
                <w:rFonts w:ascii="Times New Roman" w:hAnsi="Times New Roman"/>
                <w:sz w:val="20"/>
              </w:rPr>
              <w:t>диктант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  <w:sz w:val="20"/>
              </w:rPr>
            </w:pPr>
            <w:r w:rsidRPr="00B641C7"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DC4F75" w:rsidRPr="00B641C7" w:rsidTr="00330BCC">
        <w:trPr>
          <w:trHeight w:val="220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412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Иностранный язык (англ. язык)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400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spacing w:after="0"/>
              <w:rPr>
                <w:rFonts w:ascii="Times New Roman" w:hAnsi="Times New Roman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DC4F75" w:rsidRPr="00B641C7" w:rsidTr="00330BCC">
        <w:trPr>
          <w:trHeight w:val="400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234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260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236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412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Искусство (Изобразительное искусство)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DC4F75" w:rsidRPr="00B641C7" w:rsidTr="00330BCC">
        <w:trPr>
          <w:trHeight w:val="400"/>
        </w:trPr>
        <w:tc>
          <w:tcPr>
            <w:tcW w:w="3598" w:type="dxa"/>
            <w:vAlign w:val="center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</w:tr>
      <w:tr w:rsidR="00DC4F75" w:rsidRPr="00B641C7" w:rsidTr="00330BCC">
        <w:trPr>
          <w:trHeight w:val="400"/>
        </w:trPr>
        <w:tc>
          <w:tcPr>
            <w:tcW w:w="3598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341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344" w:type="dxa"/>
          </w:tcPr>
          <w:p w:rsidR="00DC4F75" w:rsidRPr="00B641C7" w:rsidRDefault="00DC4F75" w:rsidP="00330BCC">
            <w:pPr>
              <w:tabs>
                <w:tab w:val="left" w:pos="127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DC4F75" w:rsidRPr="00B641C7" w:rsidTr="00330BCC">
        <w:trPr>
          <w:trHeight w:val="461"/>
        </w:trPr>
        <w:tc>
          <w:tcPr>
            <w:tcW w:w="3598" w:type="dxa"/>
          </w:tcPr>
          <w:p w:rsidR="00DC4F75" w:rsidRPr="00B641C7" w:rsidRDefault="00DC4F75" w:rsidP="00AB1B00">
            <w:pPr>
              <w:tabs>
                <w:tab w:val="left" w:pos="1274"/>
              </w:tabs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341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3344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</w:tr>
      <w:tr w:rsidR="00DC4F75" w:rsidRPr="00B641C7" w:rsidTr="00330BCC">
        <w:trPr>
          <w:trHeight w:val="400"/>
        </w:trPr>
        <w:tc>
          <w:tcPr>
            <w:tcW w:w="3598" w:type="dxa"/>
          </w:tcPr>
          <w:p w:rsidR="00DC4F75" w:rsidRPr="00B641C7" w:rsidRDefault="00DC4F75" w:rsidP="00AB1B00">
            <w:pPr>
              <w:tabs>
                <w:tab w:val="left" w:pos="1274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41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</w:tc>
        <w:tc>
          <w:tcPr>
            <w:tcW w:w="3344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</w:tc>
      </w:tr>
      <w:tr w:rsidR="00DC4F75" w:rsidRPr="00B641C7" w:rsidTr="00330BCC">
        <w:trPr>
          <w:trHeight w:val="412"/>
        </w:trPr>
        <w:tc>
          <w:tcPr>
            <w:tcW w:w="3598" w:type="dxa"/>
          </w:tcPr>
          <w:p w:rsidR="00DC4F75" w:rsidRPr="00B641C7" w:rsidRDefault="00DC4F75" w:rsidP="00AB1B00">
            <w:pPr>
              <w:shd w:val="clear" w:color="auto" w:fill="FFFFFF"/>
              <w:tabs>
                <w:tab w:val="left" w:pos="1274"/>
              </w:tabs>
              <w:ind w:left="-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color w:val="000000"/>
                <w:sz w:val="20"/>
                <w:szCs w:val="20"/>
              </w:rPr>
              <w:t>Модуль «География Брянского края»</w:t>
            </w:r>
          </w:p>
        </w:tc>
        <w:tc>
          <w:tcPr>
            <w:tcW w:w="3341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C4F75" w:rsidRPr="00B641C7" w:rsidTr="00330BCC">
        <w:trPr>
          <w:trHeight w:val="412"/>
        </w:trPr>
        <w:tc>
          <w:tcPr>
            <w:tcW w:w="3598" w:type="dxa"/>
          </w:tcPr>
          <w:p w:rsidR="00DC4F75" w:rsidRPr="00B641C7" w:rsidRDefault="00DC4F75" w:rsidP="00AB1B00">
            <w:pPr>
              <w:shd w:val="clear" w:color="auto" w:fill="FFFFFF"/>
              <w:tabs>
                <w:tab w:val="left" w:pos="1274"/>
              </w:tabs>
              <w:ind w:left="-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color w:val="000000"/>
                <w:sz w:val="20"/>
                <w:szCs w:val="20"/>
              </w:rPr>
              <w:t>Модуль «Граждановедение. Брянская область»</w:t>
            </w:r>
          </w:p>
        </w:tc>
        <w:tc>
          <w:tcPr>
            <w:tcW w:w="3341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1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344" w:type="dxa"/>
          </w:tcPr>
          <w:p w:rsidR="00DC4F75" w:rsidRPr="00B641C7" w:rsidRDefault="00DC4F75" w:rsidP="00AB1B00">
            <w:pPr>
              <w:tabs>
                <w:tab w:val="left" w:pos="12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F75" w:rsidRDefault="00DC4F75" w:rsidP="00330BCC">
      <w:pPr>
        <w:ind w:right="-314"/>
        <w:jc w:val="both"/>
        <w:rPr>
          <w:rFonts w:ascii="Times New Roman" w:hAnsi="Times New Roman"/>
          <w:b/>
        </w:rPr>
      </w:pPr>
    </w:p>
    <w:p w:rsidR="00DC4F75" w:rsidRDefault="00DC4F75" w:rsidP="00AB1B00">
      <w:pPr>
        <w:pStyle w:val="2"/>
        <w:numPr>
          <w:ilvl w:val="0"/>
          <w:numId w:val="7"/>
        </w:numPr>
        <w:spacing w:line="240" w:lineRule="atLeast"/>
        <w:rPr>
          <w:b w:val="0"/>
        </w:rPr>
        <w:sectPr w:rsidR="00DC4F75" w:rsidSect="00B52526">
          <w:footerReference w:type="even" r:id="rId8"/>
          <w:footerReference w:type="default" r:id="rId9"/>
          <w:pgSz w:w="11906" w:h="16838"/>
          <w:pgMar w:top="820" w:right="746" w:bottom="1134" w:left="1440" w:header="709" w:footer="709" w:gutter="0"/>
          <w:cols w:space="708"/>
          <w:titlePg/>
          <w:docGrid w:linePitch="360"/>
        </w:sectPr>
      </w:pPr>
    </w:p>
    <w:p w:rsidR="00DC4F75" w:rsidRDefault="00DC4F75" w:rsidP="00AB1B00">
      <w:pPr>
        <w:pStyle w:val="2"/>
        <w:numPr>
          <w:ilvl w:val="0"/>
          <w:numId w:val="7"/>
        </w:numPr>
        <w:spacing w:line="240" w:lineRule="atLeast"/>
        <w:rPr>
          <w:sz w:val="24"/>
          <w:szCs w:val="24"/>
        </w:rPr>
      </w:pPr>
      <w:r>
        <w:rPr>
          <w:b w:val="0"/>
        </w:rPr>
        <w:t xml:space="preserve">Пункт 3.2.1 </w:t>
      </w:r>
      <w:bookmarkStart w:id="7" w:name="_Toc414553286"/>
      <w:r>
        <w:rPr>
          <w:b w:val="0"/>
        </w:rPr>
        <w:t>«</w:t>
      </w:r>
      <w:r w:rsidRPr="0001010D">
        <w:rPr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r>
        <w:rPr>
          <w:sz w:val="24"/>
          <w:szCs w:val="24"/>
        </w:rPr>
        <w:t>» заменить следующим содержанием:</w:t>
      </w:r>
    </w:p>
    <w:p w:rsidR="00DC4F75" w:rsidRDefault="00DC4F75" w:rsidP="00830469">
      <w:pPr>
        <w:spacing w:after="289" w:line="246" w:lineRule="auto"/>
        <w:ind w:left="360" w:right="-15"/>
        <w:jc w:val="center"/>
      </w:pPr>
      <w:r>
        <w:rPr>
          <w:b/>
        </w:rPr>
        <w:t>Характеристика  кадрового состава руководящих и педагогических работников</w:t>
      </w:r>
    </w:p>
    <w:p w:rsidR="00DC4F75" w:rsidRDefault="00DC4F75" w:rsidP="00AB1B00">
      <w:pPr>
        <w:spacing w:after="249" w:line="237" w:lineRule="auto"/>
        <w:ind w:left="1837" w:right="-15"/>
        <w:rPr>
          <w:b/>
        </w:rPr>
      </w:pPr>
      <w:r>
        <w:rPr>
          <w:b/>
          <w:u w:val="single" w:color="000000"/>
        </w:rPr>
        <w:t>Муниципальное бюджетное общеобразовательное учреждение Кистёрская средняя общеобразовательная школа</w:t>
      </w:r>
      <w:r>
        <w:rPr>
          <w:b/>
        </w:rPr>
        <w:t xml:space="preserve"> 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913"/>
        <w:gridCol w:w="1680"/>
        <w:gridCol w:w="1680"/>
        <w:gridCol w:w="1484"/>
        <w:gridCol w:w="1097"/>
        <w:gridCol w:w="4259"/>
        <w:gridCol w:w="2700"/>
      </w:tblGrid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   (учебное заведение, год окончания, </w:t>
            </w:r>
            <w:r w:rsidRPr="00B133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специальность по диплому,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квалификация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 диплому</w:t>
            </w: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(преподаваемый (е) предмет (ы))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 xml:space="preserve"> (год аттестации)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Последние курсы повышения квалификации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 xml:space="preserve">(организация, число, месяц, год прохождения,  количество часов, тема курсов)* 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(при отсутствии  необходимого образования (организация, число, месяц, год прохождения)**</w:t>
            </w: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Колесняк Владимир Дмитриевич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БГПУ 1988г., общетехнические дисциплины и труд, общетехнических дисциплин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директор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ОБЖ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44лет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29.04.2016г., 24ч.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«Управление процессами введения ФГОС в образовательные организации»;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ГАУ ДПО «БИПКРО» 02.06.2016,108ч., «Содержание и практические механизмы реализации ФГОС ООО в условиях преподавания предмета технология и ИЗО»;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БИПКРО,  11.12.2012г., «Менеджмент в образовании»</w:t>
            </w:r>
          </w:p>
          <w:p w:rsidR="00DC4F75" w:rsidRPr="00B133BE" w:rsidRDefault="00DC4F75" w:rsidP="00B133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АНО ВПО «Европейский Университет «Бизнес Треугольник» г.Санкт-Петербург, 01.07.2016г., «Педагогическое образование: учитель основ безопасности жизнедеятельности»</w:t>
            </w: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Дрикоз Светлана Анатольевна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Трубчевское педагогическое училище, 1991г., учитель начальных классов;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БГПУ 2006г., история, учитель истории 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учитель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история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обществознание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МХК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27лет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ГАУ ДПО «БИПКРО» 02.06.2016,108ч., «Содержание и практические механизмы реализации ФГОС ООО в условиях преподавания предмета технология и искусство»;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14.05.2016г.,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108ч., «Совершенствование профессиональной компетенции учителей общественных дисциплин в условиях реализации ФГОС ООО», 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Холодняк Зинаида Григорьевна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1992г., русский язык и литературы, учитель русского языка и литературы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38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19.04.2016г., 108ч., «Совершенствование профессиональной компетенции учителя русского языка и литературы  в условиях введения и реализации ФГОС ООО»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4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Феськова Людмила Анатольевна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БГУ 2002г., филология, учитель русского языка и литературы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22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19.04.2016г., 108ч., «Совершенствование профессиональной компетенции учителя русского языка и литературы  в условиях введения и реализации ФГОС ООО»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5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Седенок Светлана Васильевна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1981г.,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русский язык и литературы, учитель русского языка и литературы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русского языка и литературы,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ГПД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40 лет</w:t>
            </w:r>
          </w:p>
        </w:tc>
        <w:tc>
          <w:tcPr>
            <w:tcW w:w="4259" w:type="dxa"/>
          </w:tcPr>
          <w:p w:rsidR="00DC4F75" w:rsidRPr="00B133BE" w:rsidRDefault="00DC4F75" w:rsidP="004D7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19.04.2016г., 108ч., «Совершенствование профессиональной компетенции учителя русского языка и литературы  в условиях введения и реализации ФГОС ООО»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6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Иволга Екатерина Альбертовна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1984г.,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французский  и немецкий языки, учитель французского  и немецкого языков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33 года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5г., 108ч., «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овершенствование </w:t>
            </w:r>
            <w:r w:rsidR="00AC4D3F">
              <w:rPr>
                <w:rFonts w:ascii="Times New Roman" w:hAnsi="Times New Roman"/>
                <w:sz w:val="20"/>
                <w:szCs w:val="20"/>
              </w:rPr>
              <w:t>профессиональной компетенции уч</w:t>
            </w:r>
            <w:bookmarkStart w:id="8" w:name="_GoBack"/>
            <w:bookmarkEnd w:id="8"/>
            <w:r>
              <w:rPr>
                <w:rFonts w:ascii="Times New Roman" w:hAnsi="Times New Roman"/>
                <w:sz w:val="20"/>
                <w:szCs w:val="20"/>
              </w:rPr>
              <w:t>ителя иностранных языков в условиях введения и реализации ФГОС ОБЩЕГО ОБРАЗОВАНИЯ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ФГБО УВПО</w:t>
            </w:r>
            <w:r w:rsidRPr="00B133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«Московский педагогический государственный университет»,  10.07.2015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« Теория и практика преподавания иностранных языков (английский язык)</w:t>
            </w: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7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Дрозд Алла Михайловна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1984г., математика, учитель математики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2016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40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01.04.2014г., 108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Технологии обучения на основе системно-деятельностного подхода (реализация 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8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Пчела Светлана Владимировна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1989г., математика, учитель математики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35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01.04.2014г., 108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Технологии обучения на основе системно-деятельностного подхода (реализация 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9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Козакова Людмила Петровна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1987г., математика и физика, учитель математики и физики                                                                                                                              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математика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физика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2016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31 год</w:t>
            </w:r>
          </w:p>
        </w:tc>
        <w:tc>
          <w:tcPr>
            <w:tcW w:w="4259" w:type="dxa"/>
          </w:tcPr>
          <w:p w:rsidR="00DC4F75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01.04.2014г., 108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Технологии обучения на основе системно-деятельностного подхода (реализация 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ЧОУВО «Брянский институт управления бизнеса» 30.04.2016г., 108ч., «Совершенствование профессиональной компетенции учит</w:t>
            </w:r>
            <w:r>
              <w:rPr>
                <w:rFonts w:ascii="Times New Roman" w:hAnsi="Times New Roman"/>
                <w:sz w:val="20"/>
                <w:szCs w:val="20"/>
              </w:rPr>
              <w:t>еля в условиях реализации ФГОС О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(реализация </w:t>
            </w:r>
            <w:r w:rsidRPr="00B133BE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математике)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10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Загуменная Елена Сергеевна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1992г., математика, учитель математики и информатики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зам.директора по УВР,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информатика, технология, искусство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музыка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ИЗО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26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БИПКРО 29.04.2012г.,, 72ч. Актуальные вопросы преподавания курса «Информатика и ИКТ»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29.04.2016г., 24ч.«Управление процессами введения ФГОС в образовательные организации»;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ГАУ ДПО «БИПКРО» 02.06.2016,108ч., «Содержание и практические механизмы реализации ФГОС ООО в условиях преподавания предмета технология и искусство»;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11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Данченко Нина Алексеевна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1987, география, учитель географии средней школы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география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обществознание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41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30.12.2014г., 108ч., «Технология обучения на основе системно-деятельностного подхода»;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12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Подгородская Елена Николаевна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БГПУ 1998г., история, учитель истории и социально политических дисциплин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30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14.05.2016г., 108ч., «Совершенствование профессиональной компетенции учителей общественных дисциплин в условиях реализации ФГОС ООО»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13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Чечётко Ирина Алексеевна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БГПИ 1988г., биология, учитель биологии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учитель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биология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химия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34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30.12.2014г., 108ч., «Технология обучения на основе системно-деятельностного подхода»;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14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Аршук Татьяна Михайловна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БГУ 2006г., физическая культура, педагог по физической культуре 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30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30.12.2015г., 108ч., «Совершенствование профессиональной компетенции учителя физической культуры  в условиях введения и  реализации ФГОС»;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15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Колесняк Валентина Владимировна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БГУ 2004г., филология, учитель русского языка и литературы 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Высшая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2014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21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19.04.2016г., 108ч., «Реализация ФГОС НОО на основе системно-деятельностного подхода»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16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Туровник Таисия Михайловна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БГПИ 1987г.,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 обучения,  учитель начальных классов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2015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36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ЧОУВО «Брянский институт управления бизнеса» 30.04.2016г., 108ч., «Совершенствование профессиональной компетенции учителя в условиях реализации ФГОС НОО»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4F75" w:rsidRPr="000A2499" w:rsidTr="00B133BE">
        <w:tc>
          <w:tcPr>
            <w:tcW w:w="595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17</w:t>
            </w:r>
          </w:p>
        </w:tc>
        <w:tc>
          <w:tcPr>
            <w:tcW w:w="1913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Дрикоз Анжелла Владимировна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 xml:space="preserve">БГУ 2007г., </w:t>
            </w:r>
          </w:p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 образования,  учитель начальных классов</w:t>
            </w:r>
          </w:p>
        </w:tc>
        <w:tc>
          <w:tcPr>
            <w:tcW w:w="1680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84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 xml:space="preserve">Первая </w:t>
            </w:r>
          </w:p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3BE">
              <w:rPr>
                <w:rFonts w:ascii="Times New Roman" w:hAnsi="Times New Roman"/>
              </w:rPr>
              <w:t>2016</w:t>
            </w:r>
          </w:p>
        </w:tc>
        <w:tc>
          <w:tcPr>
            <w:tcW w:w="1097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BE">
              <w:rPr>
                <w:rFonts w:ascii="Times New Roman" w:hAnsi="Times New Roman"/>
              </w:rPr>
              <w:t>27 лет</w:t>
            </w:r>
          </w:p>
        </w:tc>
        <w:tc>
          <w:tcPr>
            <w:tcW w:w="4259" w:type="dxa"/>
          </w:tcPr>
          <w:p w:rsidR="00DC4F75" w:rsidRPr="00B133BE" w:rsidRDefault="00DC4F75" w:rsidP="00B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3BE">
              <w:rPr>
                <w:rFonts w:ascii="Times New Roman" w:hAnsi="Times New Roman"/>
                <w:sz w:val="20"/>
                <w:szCs w:val="20"/>
              </w:rPr>
              <w:t>ГАУ ДПО «БИПКРО» 19.04.2016г., 108ч., «Реализация ФГОС НОО на основе системно-деятельностного подхода»</w:t>
            </w:r>
          </w:p>
        </w:tc>
        <w:tc>
          <w:tcPr>
            <w:tcW w:w="2700" w:type="dxa"/>
          </w:tcPr>
          <w:p w:rsidR="00DC4F75" w:rsidRPr="00B133BE" w:rsidRDefault="00DC4F75" w:rsidP="00B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7"/>
    <w:p w:rsidR="00DC4F75" w:rsidRPr="00FA5E31" w:rsidRDefault="00DC4F75" w:rsidP="00C901BB">
      <w:pPr>
        <w:numPr>
          <w:ilvl w:val="0"/>
          <w:numId w:val="14"/>
        </w:numPr>
        <w:spacing w:after="252"/>
        <w:ind w:right="-15" w:hanging="401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Перечень учебников на 2016-2017</w:t>
      </w:r>
      <w:r w:rsidRPr="00FA5E31">
        <w:rPr>
          <w:rFonts w:ascii="Times New Roman" w:hAnsi="Times New Roman"/>
          <w:b/>
        </w:rPr>
        <w:t xml:space="preserve"> уч.год </w:t>
      </w:r>
    </w:p>
    <w:tbl>
      <w:tblPr>
        <w:tblW w:w="1511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148"/>
        <w:gridCol w:w="7083"/>
        <w:gridCol w:w="1049"/>
        <w:gridCol w:w="2100"/>
      </w:tblGrid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1.2.1.1.6.1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Рыбченкова Л.М., Александрова О.М., Глазков А.В. и др..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1.2.1.2.1.1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КоровинВ.И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1.2.1.3.5.1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Ваулина Ю.Е., Дули Д., Подоляко О.Е.,  Эванс 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1.2.2.2.1.1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мира.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Вигасин А.А., Годер Г.И., Свенцицкая И.С.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1.2.2.3.1.1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Боголюбов Н.Ф., Виноградова Н.Ф., Городецкая Н.И. и др./ Под ред. Боголюбова Л.Н., Ивановой Л.Ф.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1.2.2.4.2.1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1.2.3.1.12.1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Никольский С.М., </w:t>
            </w:r>
            <w:r>
              <w:rPr>
                <w:rFonts w:ascii="Times New Roman" w:hAnsi="Times New Roman"/>
                <w:sz w:val="20"/>
                <w:szCs w:val="20"/>
              </w:rPr>
              <w:t>Потапов М.К., Решетников Н.Н.</w:t>
            </w:r>
            <w:r w:rsidRPr="008B7144">
              <w:rPr>
                <w:rFonts w:ascii="Times New Roman" w:hAnsi="Times New Roman"/>
                <w:sz w:val="20"/>
                <w:szCs w:val="20"/>
              </w:rPr>
              <w:t>др.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1.2.4.2.7.1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Биология.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Самкова В.А., Рокотова Д.И.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Академкина/Учебник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1.2.5.2.4.1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В.О.Усачева, Л.В.Школяр.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1.2.5.1.2.1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Ермолинская Е.А., Медкова Е.С., Савенкова Л.Г.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1.2.6.1.5.1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Технология. 5 класс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Синица Н.В., Самородский П.С., Симоненко В.Д., Яковенко О.В.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1.2.7.2.1.1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Виноградова Н.Ф., Смирнов Д.В., Сидоренко В.Д., Яковенко О.В.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4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1.2.7.1.4.1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Петрова Т.В., Копылов Ю.А., Полянская Н.В., Петров С.С.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2.2.4.1.1.1</w:t>
            </w:r>
          </w:p>
        </w:tc>
        <w:tc>
          <w:tcPr>
            <w:tcW w:w="3148" w:type="dxa"/>
          </w:tcPr>
          <w:p w:rsidR="00DC4F75" w:rsidRPr="00A611A9" w:rsidRDefault="00DC4F75" w:rsidP="00F719D5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A611A9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Издательский центр</w:t>
            </w:r>
          </w:p>
          <w:p w:rsidR="00DC4F75" w:rsidRPr="00A611A9" w:rsidRDefault="00DC4F75" w:rsidP="00F719D5">
            <w:pPr>
              <w:pStyle w:val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A9">
              <w:rPr>
                <w:rFonts w:ascii="Times New Roman" w:hAnsi="Times New Roman"/>
                <w:sz w:val="16"/>
                <w:szCs w:val="16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5114" w:type="dxa"/>
            <w:gridSpan w:val="5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144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1.2.1.1.6.2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Рыбченкова Л.М., Александрова О.М., Глазков А.В. и др..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1.2.1.2.1.2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КоровинВ.И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1.2.1.3.5.2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Ваулина Ю.Е., Дули Д., Подоляко О.Е.,  Эванс 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1.2.2.2.1.2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Всеобщая история.</w:t>
            </w:r>
          </w:p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1.2.2.3.1.2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Боголюбов Н.Ф., Виноградова Н.Ф., Городецкая Н.И. и др./ Под ред. Боголюбова Л.Н., Ивановой Л.Ф.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1.2.2.4.2.2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1.2.3.1.12.2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1.2.4.2.7.2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 xml:space="preserve">Биология. 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Самкова В.А., Рокотова Д.И.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Академкина/Учебник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1.2.5.2.4.2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В.О.Усачева, Л.В.Школяр.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Издательский центр</w:t>
            </w:r>
          </w:p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1.2.5.1.2.2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Ермолинская Е.А., Медкова Е.С., Савенкова Л.Г.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Издательский центр</w:t>
            </w:r>
          </w:p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1.2.6.1.5.2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Синица Н.В., Саморордский П.С., Симоненко В.Д., Яковенко О.В.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Издательский центр</w:t>
            </w:r>
          </w:p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1.2.7.2.1.1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Виноградова Н.Ф., Смирнов Д.В., Сидоренко В.Д., Яковенко О.В.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Издательский центр</w:t>
            </w:r>
          </w:p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</w:tr>
      <w:tr w:rsidR="00DC4F75" w:rsidRPr="008B7144" w:rsidTr="004904BC">
        <w:trPr>
          <w:trHeight w:val="295"/>
        </w:trPr>
        <w:tc>
          <w:tcPr>
            <w:tcW w:w="1734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1.2.7.1.4.1</w:t>
            </w:r>
          </w:p>
        </w:tc>
        <w:tc>
          <w:tcPr>
            <w:tcW w:w="3148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3" w:type="dxa"/>
          </w:tcPr>
          <w:p w:rsidR="00DC4F75" w:rsidRPr="008B7144" w:rsidRDefault="00DC4F75" w:rsidP="00F719D5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Петрова Т.В., Копылов Ю.А., Полянская Н.В., Петров С.С.</w:t>
            </w:r>
          </w:p>
        </w:tc>
        <w:tc>
          <w:tcPr>
            <w:tcW w:w="1049" w:type="dxa"/>
          </w:tcPr>
          <w:p w:rsidR="00DC4F75" w:rsidRPr="008B7144" w:rsidRDefault="00DC4F75" w:rsidP="00F7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Издательский центр</w:t>
            </w:r>
          </w:p>
          <w:p w:rsidR="00DC4F75" w:rsidRPr="008B7144" w:rsidRDefault="00DC4F75" w:rsidP="00F719D5">
            <w:pPr>
              <w:pStyle w:val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144">
              <w:rPr>
                <w:rFonts w:ascii="Times New Roman" w:hAnsi="Times New Roman"/>
                <w:sz w:val="20"/>
                <w:szCs w:val="20"/>
              </w:rPr>
              <w:t>ВЕНТАНА - ГРАФ</w:t>
            </w:r>
          </w:p>
        </w:tc>
      </w:tr>
    </w:tbl>
    <w:p w:rsidR="00DC4F75" w:rsidRPr="00AB1B00" w:rsidRDefault="00DC4F75" w:rsidP="00AB1B00">
      <w:pPr>
        <w:pStyle w:val="a6"/>
        <w:ind w:left="644" w:right="-314"/>
        <w:jc w:val="both"/>
        <w:rPr>
          <w:rFonts w:ascii="Times New Roman" w:hAnsi="Times New Roman"/>
          <w:b/>
        </w:rPr>
      </w:pPr>
    </w:p>
    <w:sectPr w:rsidR="00DC4F75" w:rsidRPr="00AB1B00" w:rsidSect="00B52526">
      <w:pgSz w:w="16838" w:h="11906" w:orient="landscape"/>
      <w:pgMar w:top="1701" w:right="1134" w:bottom="851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75" w:rsidRDefault="00DC4F75">
      <w:r>
        <w:separator/>
      </w:r>
    </w:p>
  </w:endnote>
  <w:endnote w:type="continuationSeparator" w:id="0">
    <w:p w:rsidR="00DC4F75" w:rsidRDefault="00DC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75" w:rsidRDefault="00DC4F75" w:rsidP="00B525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4F75" w:rsidRDefault="00DC4F75" w:rsidP="00B5252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75" w:rsidRDefault="00DC4F75" w:rsidP="00B5252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75" w:rsidRDefault="00DC4F75">
      <w:r>
        <w:separator/>
      </w:r>
    </w:p>
  </w:footnote>
  <w:footnote w:type="continuationSeparator" w:id="0">
    <w:p w:rsidR="00DC4F75" w:rsidRDefault="00DC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162160"/>
    <w:multiLevelType w:val="hybridMultilevel"/>
    <w:tmpl w:val="21CE3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C656AD"/>
    <w:multiLevelType w:val="multilevel"/>
    <w:tmpl w:val="CDF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534F5"/>
    <w:multiLevelType w:val="hybridMultilevel"/>
    <w:tmpl w:val="CEAAC51E"/>
    <w:lvl w:ilvl="0" w:tplc="A692BFC4">
      <w:start w:val="3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5600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D445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8C8C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662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5C4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E86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2A40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264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DA5026A"/>
    <w:multiLevelType w:val="hybridMultilevel"/>
    <w:tmpl w:val="B99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3702"/>
    <w:multiLevelType w:val="hybridMultilevel"/>
    <w:tmpl w:val="1A8E0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972AF9"/>
    <w:multiLevelType w:val="hybridMultilevel"/>
    <w:tmpl w:val="5CD60C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9">
    <w:nsid w:val="53BB7B11"/>
    <w:multiLevelType w:val="hybridMultilevel"/>
    <w:tmpl w:val="B5D07B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7E585A"/>
    <w:multiLevelType w:val="multilevel"/>
    <w:tmpl w:val="55F4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C07E9"/>
    <w:multiLevelType w:val="multilevel"/>
    <w:tmpl w:val="4AB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129E2"/>
    <w:multiLevelType w:val="hybridMultilevel"/>
    <w:tmpl w:val="1DC4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7DED"/>
    <w:multiLevelType w:val="multilevel"/>
    <w:tmpl w:val="71C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5B"/>
    <w:rsid w:val="0000633A"/>
    <w:rsid w:val="0001010D"/>
    <w:rsid w:val="000121A0"/>
    <w:rsid w:val="000250B8"/>
    <w:rsid w:val="00031954"/>
    <w:rsid w:val="000A2499"/>
    <w:rsid w:val="000C28D9"/>
    <w:rsid w:val="0010694C"/>
    <w:rsid w:val="001166E4"/>
    <w:rsid w:val="001622DE"/>
    <w:rsid w:val="001841F1"/>
    <w:rsid w:val="0019775F"/>
    <w:rsid w:val="001C1B65"/>
    <w:rsid w:val="001C50DA"/>
    <w:rsid w:val="001F140D"/>
    <w:rsid w:val="0021394A"/>
    <w:rsid w:val="00225024"/>
    <w:rsid w:val="0026396C"/>
    <w:rsid w:val="002C02C9"/>
    <w:rsid w:val="002C6598"/>
    <w:rsid w:val="002E4E5B"/>
    <w:rsid w:val="00330BCC"/>
    <w:rsid w:val="003417B9"/>
    <w:rsid w:val="00350AF3"/>
    <w:rsid w:val="00365738"/>
    <w:rsid w:val="00402665"/>
    <w:rsid w:val="00440A0F"/>
    <w:rsid w:val="00454A5D"/>
    <w:rsid w:val="00460ADC"/>
    <w:rsid w:val="004904BC"/>
    <w:rsid w:val="004B2EB2"/>
    <w:rsid w:val="004B6121"/>
    <w:rsid w:val="004D7DBD"/>
    <w:rsid w:val="004E3E1D"/>
    <w:rsid w:val="00506FDD"/>
    <w:rsid w:val="00590444"/>
    <w:rsid w:val="005A7935"/>
    <w:rsid w:val="005B14D5"/>
    <w:rsid w:val="005F627C"/>
    <w:rsid w:val="00627B7E"/>
    <w:rsid w:val="006C06B7"/>
    <w:rsid w:val="0071719A"/>
    <w:rsid w:val="00725635"/>
    <w:rsid w:val="007611E1"/>
    <w:rsid w:val="007828C7"/>
    <w:rsid w:val="007C6628"/>
    <w:rsid w:val="008246AE"/>
    <w:rsid w:val="00830469"/>
    <w:rsid w:val="00857109"/>
    <w:rsid w:val="008B7144"/>
    <w:rsid w:val="008F721D"/>
    <w:rsid w:val="0090316C"/>
    <w:rsid w:val="00906215"/>
    <w:rsid w:val="00933184"/>
    <w:rsid w:val="00970DC7"/>
    <w:rsid w:val="009A03ED"/>
    <w:rsid w:val="009E7B75"/>
    <w:rsid w:val="00A005E2"/>
    <w:rsid w:val="00A034E2"/>
    <w:rsid w:val="00A56DD4"/>
    <w:rsid w:val="00A609D0"/>
    <w:rsid w:val="00A611A9"/>
    <w:rsid w:val="00A62970"/>
    <w:rsid w:val="00AB1B00"/>
    <w:rsid w:val="00AC4D3F"/>
    <w:rsid w:val="00AF4887"/>
    <w:rsid w:val="00B133BE"/>
    <w:rsid w:val="00B15600"/>
    <w:rsid w:val="00B2187C"/>
    <w:rsid w:val="00B52526"/>
    <w:rsid w:val="00B641C7"/>
    <w:rsid w:val="00B77BFB"/>
    <w:rsid w:val="00BA7654"/>
    <w:rsid w:val="00BB1A1C"/>
    <w:rsid w:val="00BB1C0C"/>
    <w:rsid w:val="00C43EBF"/>
    <w:rsid w:val="00C901BB"/>
    <w:rsid w:val="00CB0695"/>
    <w:rsid w:val="00DC4F75"/>
    <w:rsid w:val="00DE760C"/>
    <w:rsid w:val="00DF44E6"/>
    <w:rsid w:val="00E0025E"/>
    <w:rsid w:val="00E04658"/>
    <w:rsid w:val="00E12658"/>
    <w:rsid w:val="00E6467D"/>
    <w:rsid w:val="00E64897"/>
    <w:rsid w:val="00EB4641"/>
    <w:rsid w:val="00F5598B"/>
    <w:rsid w:val="00F719D5"/>
    <w:rsid w:val="00FA5E31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7CE18-A1E0-4E34-B6A8-FDEB1DC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5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B1B0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1B00"/>
    <w:rPr>
      <w:rFonts w:ascii="Times New Roman" w:eastAsia="@Arial Unicode MS" w:hAnsi="Times New Roman"/>
      <w:b/>
      <w:sz w:val="28"/>
      <w:lang w:val="x-none" w:eastAsia="ru-RU"/>
    </w:rPr>
  </w:style>
  <w:style w:type="paragraph" w:customStyle="1" w:styleId="Default">
    <w:name w:val="Default"/>
    <w:uiPriority w:val="99"/>
    <w:rsid w:val="00B218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622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1622D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1622DE"/>
    <w:rPr>
      <w:rFonts w:ascii="Times New Roman" w:hAnsi="Times New Roman"/>
      <w:b/>
      <w:color w:val="000000"/>
      <w:sz w:val="24"/>
      <w:u w:val="single"/>
      <w:lang w:val="x-none" w:eastAsia="ru-RU"/>
    </w:rPr>
  </w:style>
  <w:style w:type="paragraph" w:styleId="a6">
    <w:name w:val="List Paragraph"/>
    <w:basedOn w:val="a"/>
    <w:uiPriority w:val="99"/>
    <w:qFormat/>
    <w:rsid w:val="001622DE"/>
    <w:pPr>
      <w:ind w:left="720"/>
      <w:contextualSpacing/>
    </w:pPr>
    <w:rPr>
      <w:rFonts w:eastAsia="Times New Roman"/>
      <w:lang w:eastAsia="ru-RU"/>
    </w:rPr>
  </w:style>
  <w:style w:type="character" w:customStyle="1" w:styleId="FontStyle43">
    <w:name w:val="Font Style43"/>
    <w:uiPriority w:val="99"/>
    <w:rsid w:val="001622DE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6C06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uiPriority w:val="99"/>
    <w:rsid w:val="00A034E2"/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uiPriority w:val="99"/>
    <w:rsid w:val="00A034E2"/>
    <w:pPr>
      <w:widowControl w:val="0"/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NoSpacingChar">
    <w:name w:val="No Spacing Char"/>
    <w:link w:val="1"/>
    <w:uiPriority w:val="99"/>
    <w:locked/>
    <w:rsid w:val="00A034E2"/>
    <w:rPr>
      <w:rFonts w:ascii="Times New Roman" w:hAnsi="Times New Roman"/>
      <w:lang w:val="x-none" w:eastAsia="ru-RU"/>
    </w:rPr>
  </w:style>
  <w:style w:type="table" w:customStyle="1" w:styleId="TableGrid">
    <w:name w:val="TableGrid"/>
    <w:uiPriority w:val="99"/>
    <w:rsid w:val="00AB1B0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Без интервала2"/>
    <w:uiPriority w:val="99"/>
    <w:rsid w:val="004904BC"/>
  </w:style>
  <w:style w:type="paragraph" w:styleId="a7">
    <w:name w:val="Plain Text"/>
    <w:basedOn w:val="a"/>
    <w:link w:val="a8"/>
    <w:uiPriority w:val="99"/>
    <w:rsid w:val="0021394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21394A"/>
    <w:rPr>
      <w:rFonts w:ascii="Courier New" w:hAnsi="Courier New"/>
      <w:lang w:val="ru-RU" w:eastAsia="ru-RU"/>
    </w:rPr>
  </w:style>
  <w:style w:type="paragraph" w:styleId="a9">
    <w:name w:val="Normal (Web)"/>
    <w:basedOn w:val="a"/>
    <w:uiPriority w:val="99"/>
    <w:rsid w:val="00213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525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lang w:val="x-none" w:eastAsia="en-US"/>
    </w:rPr>
  </w:style>
  <w:style w:type="character" w:styleId="ac">
    <w:name w:val="page number"/>
    <w:basedOn w:val="a0"/>
    <w:uiPriority w:val="99"/>
    <w:rsid w:val="00B52526"/>
    <w:rPr>
      <w:rFonts w:cs="Times New Roman"/>
    </w:rPr>
  </w:style>
  <w:style w:type="paragraph" w:styleId="ad">
    <w:name w:val="header"/>
    <w:basedOn w:val="a"/>
    <w:link w:val="ae"/>
    <w:uiPriority w:val="99"/>
    <w:rsid w:val="004B61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2F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2018-05-14T14:52:00Z</cp:lastPrinted>
  <dcterms:created xsi:type="dcterms:W3CDTF">2018-05-22T12:49:00Z</dcterms:created>
  <dcterms:modified xsi:type="dcterms:W3CDTF">2018-05-22T12:49:00Z</dcterms:modified>
</cp:coreProperties>
</file>